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42A" w14:textId="77777777" w:rsidR="00C607A5" w:rsidRPr="00472D0E" w:rsidRDefault="00C607A5" w:rsidP="00C607A5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2362C51" w14:textId="77777777" w:rsidR="00C607A5" w:rsidRDefault="00C607A5" w:rsidP="00C607A5">
      <w:pPr>
        <w:rPr>
          <w:rFonts w:ascii="Verdana" w:hAnsi="Verdana" w:cs="Verdana"/>
          <w:b/>
          <w:sz w:val="20"/>
          <w:szCs w:val="20"/>
        </w:rPr>
      </w:pPr>
    </w:p>
    <w:p w14:paraId="534F1031" w14:textId="77777777" w:rsidR="00C607A5" w:rsidRDefault="00C607A5" w:rsidP="00C607A5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1B2D0FCE" w14:textId="6CAB48AB" w:rsidR="00C607A5" w:rsidRDefault="00C607A5" w:rsidP="00C607A5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SAP Updated to Reflect 7/1/2023 through 6/30/2027 Time Contract Changes for the </w:t>
      </w:r>
      <w:r>
        <w:rPr>
          <w:rFonts w:ascii="Verdana" w:hAnsi="Verdana" w:cs="Verdana"/>
          <w:b/>
          <w:sz w:val="20"/>
          <w:szCs w:val="20"/>
        </w:rPr>
        <w:t>Commonwealth Bar Association (PUC Only)</w:t>
      </w:r>
    </w:p>
    <w:p w14:paraId="2AC409CF" w14:textId="77777777" w:rsidR="00C607A5" w:rsidRPr="00C57F7A" w:rsidRDefault="00C607A5" w:rsidP="00C607A5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3DB917FA" w14:textId="142CEDDB" w:rsidR="00C607A5" w:rsidRPr="00470C95" w:rsidRDefault="00C607A5" w:rsidP="00C607A5">
      <w:pPr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r w:rsidRPr="009E1D75">
        <w:rPr>
          <w:rFonts w:ascii="Verdana" w:hAnsi="Verdana" w:cs="Verdana"/>
          <w:bCs/>
          <w:color w:val="000000" w:themeColor="text1"/>
          <w:sz w:val="20"/>
          <w:szCs w:val="20"/>
        </w:rPr>
        <w:t xml:space="preserve">Information </w:t>
      </w:r>
      <w:r>
        <w:rPr>
          <w:rFonts w:ascii="Verdana" w:hAnsi="Verdana" w:cs="Verdana"/>
          <w:sz w:val="20"/>
          <w:szCs w:val="20"/>
        </w:rPr>
        <w:t xml:space="preserve">regarding updates to SAP to reflect 7/1/2023 through 6/30/2027 time contract changes for the Commonwealth Bar Association </w:t>
      </w:r>
      <w:r w:rsidR="005C653C">
        <w:rPr>
          <w:rFonts w:ascii="Verdana" w:hAnsi="Verdana" w:cs="Verdana"/>
          <w:sz w:val="20"/>
          <w:szCs w:val="20"/>
        </w:rPr>
        <w:t>(Z4)</w:t>
      </w:r>
    </w:p>
    <w:p w14:paraId="00D99A21" w14:textId="77777777" w:rsidR="00C607A5" w:rsidRDefault="00C607A5" w:rsidP="00C607A5">
      <w:pPr>
        <w:rPr>
          <w:rFonts w:ascii="Verdana" w:hAnsi="Verdana" w:cs="Verdana"/>
          <w:b/>
          <w:bCs/>
          <w:sz w:val="20"/>
          <w:szCs w:val="20"/>
        </w:rPr>
      </w:pPr>
    </w:p>
    <w:p w14:paraId="3C358960" w14:textId="78D1325C" w:rsidR="00C607A5" w:rsidRDefault="00C607A5" w:rsidP="00472D0E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SAP configuration involving absences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and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quotas ha</w:t>
      </w:r>
      <w:r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been updated with the contract changes for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Commonwealth Bar Association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for the contract period of 7/1/2023 through 6/30/2027. The following is an explanation of the changes.</w:t>
      </w:r>
    </w:p>
    <w:p w14:paraId="06C6B692" w14:textId="77777777" w:rsidR="00C607A5" w:rsidRDefault="00C607A5" w:rsidP="00472D0E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7FFEFA6" w14:textId="77777777" w:rsidR="00C607A5" w:rsidRDefault="00C607A5" w:rsidP="00472D0E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1550F88E" w14:textId="77777777" w:rsidR="00C607A5" w:rsidRPr="00EF5147" w:rsidRDefault="00C607A5" w:rsidP="00C607A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Hlk157080905"/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Sick</w:t>
      </w:r>
    </w:p>
    <w:p w14:paraId="5E5C2B56" w14:textId="77777777" w:rsidR="00C607A5" w:rsidRPr="00EF5147" w:rsidRDefault="00C607A5" w:rsidP="00C607A5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color w:val="000000" w:themeColor="text1"/>
          <w:sz w:val="20"/>
          <w:szCs w:val="20"/>
        </w:rPr>
        <w:t xml:space="preserve">Effective 7/1/2023, employees with less than one year of service since their most recent date of hire/rehire (IT0041, STy Z2) will be able to anticipate up to three days (22.5/24.0 hours) of sick leave </w:t>
      </w:r>
      <w:r>
        <w:rPr>
          <w:rFonts w:ascii="Verdana" w:hAnsi="Verdana"/>
          <w:color w:val="000000" w:themeColor="text1"/>
          <w:sz w:val="20"/>
          <w:szCs w:val="20"/>
        </w:rPr>
        <w:t xml:space="preserve">to which they become entitled </w:t>
      </w:r>
      <w:r w:rsidRPr="00EF5147">
        <w:rPr>
          <w:rFonts w:ascii="Verdana" w:hAnsi="Verdana"/>
          <w:color w:val="000000" w:themeColor="text1"/>
          <w:sz w:val="20"/>
          <w:szCs w:val="20"/>
        </w:rPr>
        <w:t>during the</w:t>
      </w:r>
      <w:r>
        <w:rPr>
          <w:rFonts w:ascii="Verdana" w:hAnsi="Verdana"/>
          <w:color w:val="000000" w:themeColor="text1"/>
          <w:sz w:val="20"/>
          <w:szCs w:val="20"/>
        </w:rPr>
        <w:t xml:space="preserve">ir first year of employment. </w:t>
      </w:r>
    </w:p>
    <w:p w14:paraId="10F77496" w14:textId="77777777" w:rsidR="00C607A5" w:rsidRPr="00EF5147" w:rsidRDefault="00C607A5" w:rsidP="00C607A5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0405904" w14:textId="77777777" w:rsidR="00C607A5" w:rsidRPr="00EF5147" w:rsidRDefault="00C607A5" w:rsidP="00C607A5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998FB45" w14:textId="77777777" w:rsidR="00C607A5" w:rsidRPr="00EF5147" w:rsidRDefault="00C607A5" w:rsidP="00C607A5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Holiday</w:t>
      </w:r>
    </w:p>
    <w:p w14:paraId="3CEC515F" w14:textId="77777777" w:rsidR="00C607A5" w:rsidRPr="00EF5147" w:rsidRDefault="00C607A5" w:rsidP="00C607A5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Beginning in calendar year 2024, Columbus Day will be recognized as “Indigenous People’s Day”. </w:t>
      </w:r>
    </w:p>
    <w:p w14:paraId="50FA720B" w14:textId="77777777" w:rsidR="00C607A5" w:rsidRPr="00EF5147" w:rsidRDefault="00C607A5" w:rsidP="00C607A5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355EDBC3" w14:textId="77777777" w:rsidR="00201A1C" w:rsidRDefault="00201A1C" w:rsidP="00C607A5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bookmarkStart w:id="1" w:name="_Hlk157081007"/>
      <w:bookmarkEnd w:id="0"/>
    </w:p>
    <w:p w14:paraId="09F76F4E" w14:textId="0E92EB70" w:rsidR="00C607A5" w:rsidRPr="00EF5147" w:rsidRDefault="00C607A5" w:rsidP="00C607A5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Annual Leave Sell-Back</w:t>
      </w:r>
    </w:p>
    <w:p w14:paraId="7475B7EF" w14:textId="77777777" w:rsidR="00C607A5" w:rsidRPr="00EF5147" w:rsidRDefault="00C607A5" w:rsidP="00C607A5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Beginning in January 2025, employees will be permitted to sell-back up to three (3) days of accrued annual leave once per year. Additional guidance will be forthcoming closer to the date of implementation. </w:t>
      </w:r>
    </w:p>
    <w:p w14:paraId="631E394B" w14:textId="77777777" w:rsidR="00C607A5" w:rsidRDefault="00C607A5" w:rsidP="00C607A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988DAA0" w14:textId="77777777" w:rsidR="00C607A5" w:rsidRDefault="00C607A5" w:rsidP="00C607A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237E093" w14:textId="77777777" w:rsidR="00C607A5" w:rsidRPr="00EF5147" w:rsidRDefault="00C607A5" w:rsidP="00C607A5">
      <w:pPr>
        <w:rPr>
          <w:rFonts w:ascii="Verdana" w:hAnsi="Verdana"/>
          <w:color w:val="000000" w:themeColor="text1"/>
          <w:sz w:val="20"/>
          <w:szCs w:val="20"/>
        </w:rPr>
      </w:pPr>
      <w:bookmarkStart w:id="2" w:name="_Hlk149148714"/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 w:rsidRPr="00EF514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4AF46F0" w14:textId="77777777" w:rsidR="00C607A5" w:rsidRDefault="00C607A5" w:rsidP="00C607A5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color w:val="000000" w:themeColor="text1"/>
          <w:sz w:val="20"/>
          <w:szCs w:val="20"/>
        </w:rPr>
        <w:t xml:space="preserve">Policy related questions should be directed to </w:t>
      </w:r>
      <w:hyperlink r:id="rId8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73412F5D" w14:textId="77777777" w:rsidR="00C607A5" w:rsidRDefault="00C607A5" w:rsidP="00C607A5">
      <w:pPr>
        <w:rPr>
          <w:rFonts w:ascii="Verdana" w:hAnsi="Verdana"/>
          <w:color w:val="000000" w:themeColor="text1"/>
          <w:sz w:val="20"/>
          <w:szCs w:val="20"/>
        </w:rPr>
      </w:pPr>
    </w:p>
    <w:p w14:paraId="26C2FC3F" w14:textId="77777777" w:rsidR="00C607A5" w:rsidRPr="00273E94" w:rsidRDefault="00C607A5" w:rsidP="00C60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System related questions should be directed to </w:t>
      </w:r>
      <w:r>
        <w:rPr>
          <w:rFonts w:ascii="Verdana" w:hAnsi="Verdana"/>
          <w:sz w:val="20"/>
          <w:szCs w:val="20"/>
        </w:rPr>
        <w:t xml:space="preserve">the HR Service Center, Time Services team. 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Timekeepers and field time advisors should direct any questions related to </w:t>
      </w:r>
      <w:r w:rsidRPr="00903984">
        <w:rPr>
          <w:rFonts w:ascii="Verdana" w:hAnsi="Verdana"/>
          <w:color w:val="000000" w:themeColor="text1"/>
          <w:sz w:val="20"/>
          <w:szCs w:val="20"/>
        </w:rPr>
        <w:t>this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alert</w:t>
      </w:r>
      <w:r w:rsidRPr="005B2712">
        <w:rPr>
          <w:rFonts w:ascii="Verdana" w:hAnsi="Verdana"/>
          <w:color w:val="000000" w:themeColor="text1"/>
          <w:sz w:val="20"/>
          <w:szCs w:val="20"/>
        </w:rPr>
        <w:t xml:space="preserve"> to their central agency time advisor. Central agency time advisors may submit questions via </w:t>
      </w:r>
      <w:r>
        <w:rPr>
          <w:rFonts w:ascii="Verdana" w:hAnsi="Verdana"/>
          <w:sz w:val="20"/>
          <w:szCs w:val="20"/>
        </w:rPr>
        <w:t xml:space="preserve">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 Help Desk Request</w:t>
        </w:r>
      </w:hyperlink>
      <w:r>
        <w:rPr>
          <w:rFonts w:ascii="Verdana" w:hAnsi="Verdana"/>
          <w:sz w:val="20"/>
          <w:szCs w:val="20"/>
        </w:rPr>
        <w:t xml:space="preserve"> in the </w:t>
      </w:r>
      <w:r w:rsidRPr="001C7432">
        <w:rPr>
          <w:rFonts w:ascii="Verdana" w:hAnsi="Verdana"/>
          <w:b/>
          <w:bCs/>
          <w:sz w:val="20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 category or call the HR Service Center, Time Services team at 877.242.6007, Option 2.</w:t>
      </w:r>
      <w:bookmarkEnd w:id="1"/>
      <w:bookmarkEnd w:id="2"/>
    </w:p>
    <w:p w14:paraId="0368B553" w14:textId="77777777" w:rsidR="00C607A5" w:rsidRPr="00C607A5" w:rsidRDefault="00C607A5" w:rsidP="00472D0E">
      <w:pPr>
        <w:rPr>
          <w:rFonts w:ascii="Verdana" w:hAnsi="Verdana" w:cs="Verdana"/>
          <w:color w:val="000000" w:themeColor="text1"/>
          <w:sz w:val="20"/>
          <w:szCs w:val="20"/>
        </w:rPr>
      </w:pPr>
    </w:p>
    <w:sectPr w:rsidR="00C607A5" w:rsidRPr="00C607A5" w:rsidSect="00C607A5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52021523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4380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BF8B" w14:textId="5F4DC7AF" w:rsidR="00C607A5" w:rsidRPr="009C625C" w:rsidRDefault="00C607A5" w:rsidP="00C607A5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bookmarkStart w:id="3" w:name="_Hlk157144214"/>
    <w:bookmarkStart w:id="4" w:name="_Hlk157144215"/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24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5A6CA8">
      <w:rPr>
        <w:rFonts w:ascii="Verdana" w:hAnsi="Verdana" w:cs="Arial"/>
        <w:b/>
        <w:bCs/>
        <w:sz w:val="28"/>
        <w:szCs w:val="28"/>
      </w:rPr>
      <w:t>09</w:t>
    </w:r>
  </w:p>
  <w:p w14:paraId="340F209F" w14:textId="7BB963DC" w:rsidR="00C607A5" w:rsidRDefault="00C607A5" w:rsidP="00C607A5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>Issued</w:t>
    </w:r>
    <w:r>
      <w:rPr>
        <w:rFonts w:ascii="Verdana" w:hAnsi="Verdana" w:cs="Arial"/>
        <w:sz w:val="20"/>
        <w:szCs w:val="20"/>
      </w:rPr>
      <w:t xml:space="preserve"> </w:t>
    </w:r>
    <w:r w:rsidR="005A6CA8">
      <w:rPr>
        <w:rFonts w:ascii="Verdana" w:hAnsi="Verdana" w:cs="Arial"/>
        <w:sz w:val="20"/>
        <w:szCs w:val="20"/>
      </w:rPr>
      <w:t>03</w:t>
    </w:r>
    <w:r>
      <w:rPr>
        <w:rFonts w:ascii="Verdana" w:hAnsi="Verdana" w:cs="Arial"/>
        <w:sz w:val="20"/>
        <w:szCs w:val="20"/>
      </w:rPr>
      <w:t>.</w:t>
    </w:r>
    <w:r w:rsidR="005A6CA8">
      <w:rPr>
        <w:rFonts w:ascii="Verdana" w:hAnsi="Verdana" w:cs="Arial"/>
        <w:sz w:val="20"/>
        <w:szCs w:val="20"/>
      </w:rPr>
      <w:t>05</w:t>
    </w:r>
    <w:r>
      <w:rPr>
        <w:rFonts w:ascii="Verdana" w:hAnsi="Verdana" w:cs="Arial"/>
        <w:sz w:val="20"/>
        <w:szCs w:val="20"/>
      </w:rPr>
      <w:t>.2024</w:t>
    </w:r>
    <w:r>
      <w:rPr>
        <w:rFonts w:ascii="Verdana" w:hAnsi="Verdana" w:cs="Arial"/>
        <w:sz w:val="20"/>
        <w:szCs w:val="20"/>
      </w:rPr>
      <w:tab/>
    </w:r>
    <w:r>
      <w:rPr>
        <w:rFonts w:ascii="Verdana" w:hAnsi="Verdana" w:cs="Arial"/>
        <w:sz w:val="20"/>
        <w:szCs w:val="20"/>
      </w:rPr>
      <w:tab/>
    </w:r>
  </w:p>
  <w:p w14:paraId="43634788" w14:textId="77777777" w:rsidR="00C607A5" w:rsidRDefault="00C607A5" w:rsidP="00C607A5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bookmarkEnd w:id="3"/>
  <w:bookmarkEnd w:id="4"/>
  <w:p w14:paraId="47274507" w14:textId="77777777" w:rsidR="00E37F42" w:rsidRPr="00C607A5" w:rsidRDefault="00E37F42" w:rsidP="00C6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F0CF2"/>
    <w:multiLevelType w:val="hybridMultilevel"/>
    <w:tmpl w:val="C62030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521AF6"/>
    <w:multiLevelType w:val="hybridMultilevel"/>
    <w:tmpl w:val="2DA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619F0"/>
    <w:multiLevelType w:val="hybridMultilevel"/>
    <w:tmpl w:val="755CC7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B72E80"/>
    <w:multiLevelType w:val="hybridMultilevel"/>
    <w:tmpl w:val="66A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E50071"/>
    <w:multiLevelType w:val="hybridMultilevel"/>
    <w:tmpl w:val="54A6C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945653940">
    <w:abstractNumId w:val="11"/>
  </w:num>
  <w:num w:numId="2" w16cid:durableId="1904097795">
    <w:abstractNumId w:val="29"/>
  </w:num>
  <w:num w:numId="3" w16cid:durableId="601109128">
    <w:abstractNumId w:val="27"/>
  </w:num>
  <w:num w:numId="4" w16cid:durableId="1535343088">
    <w:abstractNumId w:val="38"/>
  </w:num>
  <w:num w:numId="5" w16cid:durableId="1782534134">
    <w:abstractNumId w:val="41"/>
  </w:num>
  <w:num w:numId="6" w16cid:durableId="1703701166">
    <w:abstractNumId w:val="35"/>
  </w:num>
  <w:num w:numId="7" w16cid:durableId="776759388">
    <w:abstractNumId w:val="17"/>
  </w:num>
  <w:num w:numId="8" w16cid:durableId="827286174">
    <w:abstractNumId w:val="39"/>
  </w:num>
  <w:num w:numId="9" w16cid:durableId="1052193739">
    <w:abstractNumId w:val="9"/>
  </w:num>
  <w:num w:numId="10" w16cid:durableId="415640022">
    <w:abstractNumId w:val="28"/>
  </w:num>
  <w:num w:numId="11" w16cid:durableId="635523418">
    <w:abstractNumId w:val="16"/>
  </w:num>
  <w:num w:numId="12" w16cid:durableId="1614827989">
    <w:abstractNumId w:val="43"/>
  </w:num>
  <w:num w:numId="13" w16cid:durableId="9209177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415279712">
    <w:abstractNumId w:val="2"/>
  </w:num>
  <w:num w:numId="15" w16cid:durableId="1920478828">
    <w:abstractNumId w:val="12"/>
  </w:num>
  <w:num w:numId="16" w16cid:durableId="1644314322">
    <w:abstractNumId w:val="3"/>
  </w:num>
  <w:num w:numId="17" w16cid:durableId="652375901">
    <w:abstractNumId w:val="10"/>
  </w:num>
  <w:num w:numId="18" w16cid:durableId="1353874127">
    <w:abstractNumId w:val="31"/>
  </w:num>
  <w:num w:numId="19" w16cid:durableId="1360081187">
    <w:abstractNumId w:val="44"/>
  </w:num>
  <w:num w:numId="20" w16cid:durableId="464469866">
    <w:abstractNumId w:val="1"/>
  </w:num>
  <w:num w:numId="21" w16cid:durableId="69666296">
    <w:abstractNumId w:val="5"/>
  </w:num>
  <w:num w:numId="22" w16cid:durableId="1449548508">
    <w:abstractNumId w:val="26"/>
  </w:num>
  <w:num w:numId="23" w16cid:durableId="1753156392">
    <w:abstractNumId w:val="32"/>
  </w:num>
  <w:num w:numId="24" w16cid:durableId="3737752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635177">
    <w:abstractNumId w:val="18"/>
  </w:num>
  <w:num w:numId="26" w16cid:durableId="780880732">
    <w:abstractNumId w:val="33"/>
  </w:num>
  <w:num w:numId="27" w16cid:durableId="777414310">
    <w:abstractNumId w:val="21"/>
  </w:num>
  <w:num w:numId="28" w16cid:durableId="504171991">
    <w:abstractNumId w:val="14"/>
  </w:num>
  <w:num w:numId="29" w16cid:durableId="372535362">
    <w:abstractNumId w:val="25"/>
  </w:num>
  <w:num w:numId="30" w16cid:durableId="1091049026">
    <w:abstractNumId w:val="30"/>
  </w:num>
  <w:num w:numId="31" w16cid:durableId="1041323053">
    <w:abstractNumId w:val="42"/>
  </w:num>
  <w:num w:numId="32" w16cid:durableId="645280984">
    <w:abstractNumId w:val="7"/>
  </w:num>
  <w:num w:numId="33" w16cid:durableId="73357020">
    <w:abstractNumId w:val="22"/>
  </w:num>
  <w:num w:numId="34" w16cid:durableId="1516310261">
    <w:abstractNumId w:val="6"/>
  </w:num>
  <w:num w:numId="35" w16cid:durableId="1010721733">
    <w:abstractNumId w:val="8"/>
  </w:num>
  <w:num w:numId="36" w16cid:durableId="1409424992">
    <w:abstractNumId w:val="40"/>
  </w:num>
  <w:num w:numId="37" w16cid:durableId="1066149085">
    <w:abstractNumId w:val="4"/>
  </w:num>
  <w:num w:numId="38" w16cid:durableId="1242251730">
    <w:abstractNumId w:val="36"/>
  </w:num>
  <w:num w:numId="39" w16cid:durableId="1871986052">
    <w:abstractNumId w:val="45"/>
  </w:num>
  <w:num w:numId="40" w16cid:durableId="1715763850">
    <w:abstractNumId w:val="19"/>
  </w:num>
  <w:num w:numId="41" w16cid:durableId="1239247828">
    <w:abstractNumId w:val="23"/>
  </w:num>
  <w:num w:numId="42" w16cid:durableId="1845784651">
    <w:abstractNumId w:val="37"/>
  </w:num>
  <w:num w:numId="43" w16cid:durableId="297028074">
    <w:abstractNumId w:val="13"/>
  </w:num>
  <w:num w:numId="44" w16cid:durableId="1857772255">
    <w:abstractNumId w:val="24"/>
  </w:num>
  <w:num w:numId="45" w16cid:durableId="1148471424">
    <w:abstractNumId w:val="46"/>
  </w:num>
  <w:num w:numId="46" w16cid:durableId="1348291307">
    <w:abstractNumId w:val="34"/>
  </w:num>
  <w:num w:numId="47" w16cid:durableId="5942468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B41C4"/>
    <w:rsid w:val="001B4A71"/>
    <w:rsid w:val="001C09B1"/>
    <w:rsid w:val="001D27AD"/>
    <w:rsid w:val="001E5838"/>
    <w:rsid w:val="001F3743"/>
    <w:rsid w:val="001F3FDF"/>
    <w:rsid w:val="001F5547"/>
    <w:rsid w:val="001F69AA"/>
    <w:rsid w:val="00201A1C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5D36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A6CA8"/>
    <w:rsid w:val="005B43B1"/>
    <w:rsid w:val="005B5B85"/>
    <w:rsid w:val="005C0E77"/>
    <w:rsid w:val="005C653C"/>
    <w:rsid w:val="005D45D6"/>
    <w:rsid w:val="005E0E13"/>
    <w:rsid w:val="005E5A3F"/>
    <w:rsid w:val="005F4F55"/>
    <w:rsid w:val="005F6C66"/>
    <w:rsid w:val="00602857"/>
    <w:rsid w:val="00611055"/>
    <w:rsid w:val="0061211C"/>
    <w:rsid w:val="00615751"/>
    <w:rsid w:val="006231E8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86531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2FE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07A5"/>
    <w:rsid w:val="00C62637"/>
    <w:rsid w:val="00C75B10"/>
    <w:rsid w:val="00C7709E"/>
    <w:rsid w:val="00C86AD1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55F2"/>
    <w:rsid w:val="00D37D66"/>
    <w:rsid w:val="00D43809"/>
    <w:rsid w:val="00D43BAB"/>
    <w:rsid w:val="00D52F2E"/>
    <w:rsid w:val="00D66818"/>
    <w:rsid w:val="00D7109E"/>
    <w:rsid w:val="00D74829"/>
    <w:rsid w:val="00DA33AF"/>
    <w:rsid w:val="00DB53B0"/>
    <w:rsid w:val="00DB5A17"/>
    <w:rsid w:val="00DB7E18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07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F15D15-C05C-4BBD-A0D3-2872E7B03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8C927-58AF-4BAE-9888-6296B85F2BE5}"/>
</file>

<file path=customXml/itemProps3.xml><?xml version="1.0" encoding="utf-8"?>
<ds:datastoreItem xmlns:ds="http://schemas.openxmlformats.org/officeDocument/2006/customXml" ds:itemID="{69A63A62-8B0A-44E3-B1BA-F400DD74C0A4}"/>
</file>

<file path=customXml/itemProps4.xml><?xml version="1.0" encoding="utf-8"?>
<ds:datastoreItem xmlns:ds="http://schemas.openxmlformats.org/officeDocument/2006/customXml" ds:itemID="{354A3606-B9CA-46E3-9D09-F02BA5C3C03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26</TotalTime>
  <Pages>1</Pages>
  <Words>257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the Commonwealth Bar Association/PUC (PUC Only)</vt:lpstr>
    </vt:vector>
  </TitlesOfParts>
  <Company>Office of Administration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the Commonwealth Bar Association/PUC (PUC Only)</dc:title>
  <dc:subject>Information regarding updates to SAP to reflect 7/1/2016 through 6/30/2019 time contract changes for the Commonwealth Bar Association (PUC Only)</dc:subject>
  <dc:creator>lcohrac</dc:creator>
  <cp:keywords>Description, Keywords, Operations, Personnel Administration</cp:keywords>
  <dc:description/>
  <cp:lastModifiedBy>Shoop, Nicole</cp:lastModifiedBy>
  <cp:revision>6</cp:revision>
  <cp:lastPrinted>2012-05-21T15:38:00Z</cp:lastPrinted>
  <dcterms:created xsi:type="dcterms:W3CDTF">2024-01-05T13:44:00Z</dcterms:created>
  <dcterms:modified xsi:type="dcterms:W3CDTF">2024-03-05T12:37:00Z</dcterms:modified>
  <cp:category>Time Alert</cp:category>
  <cp:contentStatus>2017-22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