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2D1144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 xml:space="preserve">time and attendance </w:t>
      </w:r>
      <w:r w:rsidR="000B4AAC">
        <w:rPr>
          <w:rFonts w:ascii="Verdana" w:hAnsi="Verdana" w:cs="Verdana"/>
          <w:b/>
          <w:bCs/>
          <w:i/>
          <w:iCs/>
          <w:sz w:val="20"/>
          <w:szCs w:val="20"/>
        </w:rPr>
        <w:t>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0E5CE9A" w:rsidR="00A669EA" w:rsidRDefault="00E057E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50F5">
            <w:rPr>
              <w:rFonts w:ascii="Verdana" w:hAnsi="Verdana"/>
              <w:b/>
              <w:sz w:val="20"/>
              <w:szCs w:val="20"/>
            </w:rPr>
            <w:t>Updates</w:t>
          </w:r>
          <w:r w:rsidR="000B4AAC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AB2274">
            <w:rPr>
              <w:rFonts w:ascii="Verdana" w:hAnsi="Verdana"/>
              <w:b/>
              <w:sz w:val="20"/>
              <w:szCs w:val="20"/>
            </w:rPr>
            <w:t xml:space="preserve">to Absence Groupings to Add the </w:t>
          </w:r>
          <w:r w:rsidR="001650F5">
            <w:rPr>
              <w:rFonts w:ascii="Verdana" w:hAnsi="Verdana"/>
              <w:b/>
              <w:sz w:val="20"/>
              <w:szCs w:val="20"/>
            </w:rPr>
            <w:t>SPP</w:t>
          </w:r>
          <w:r w:rsidR="000B4AAC">
            <w:rPr>
              <w:rFonts w:ascii="Verdana" w:hAnsi="Verdana"/>
              <w:b/>
              <w:sz w:val="20"/>
              <w:szCs w:val="20"/>
            </w:rPr>
            <w:t xml:space="preserve"> Absence Type</w:t>
          </w:r>
          <w:r w:rsidR="00AB2274">
            <w:rPr>
              <w:rFonts w:ascii="Verdana" w:hAnsi="Verdana"/>
              <w:b/>
              <w:sz w:val="20"/>
              <w:szCs w:val="20"/>
            </w:rPr>
            <w:t xml:space="preserve"> (</w:t>
          </w:r>
          <w:r w:rsidR="001650F5">
            <w:rPr>
              <w:rFonts w:ascii="Verdana" w:hAnsi="Verdana"/>
              <w:b/>
              <w:sz w:val="20"/>
              <w:szCs w:val="20"/>
            </w:rPr>
            <w:t>DOC only)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bookmarkStart w:id="0" w:name="_GoBack"/>
      <w:bookmarkEnd w:id="0"/>
    </w:p>
    <w:p w14:paraId="0B339EB3" w14:textId="4C77E10E" w:rsidR="004E687C" w:rsidRDefault="004E687C" w:rsidP="00C13502">
      <w:pPr>
        <w:rPr>
          <w:rFonts w:ascii="Verdana" w:hAnsi="Verdana" w:cs="Verdana"/>
          <w:b/>
          <w:sz w:val="20"/>
          <w:szCs w:val="20"/>
        </w:rPr>
      </w:pPr>
    </w:p>
    <w:p w14:paraId="11F696E3" w14:textId="6032F609" w:rsidR="00685856" w:rsidRPr="004E687C" w:rsidRDefault="004E687C" w:rsidP="00FB52E9">
      <w:pPr>
        <w:pStyle w:val="ListParagraph"/>
        <w:numPr>
          <w:ilvl w:val="0"/>
          <w:numId w:val="45"/>
        </w:numPr>
        <w:rPr>
          <w:rFonts w:ascii="Verdana" w:hAnsi="Verdana" w:cs="Verdana"/>
          <w:b/>
          <w:sz w:val="20"/>
          <w:szCs w:val="20"/>
        </w:rPr>
      </w:pPr>
      <w:r w:rsidRPr="004E687C">
        <w:rPr>
          <w:rFonts w:ascii="Verdana" w:hAnsi="Verdana"/>
          <w:sz w:val="20"/>
          <w:szCs w:val="20"/>
        </w:rPr>
        <w:t>Information regarding the updates to absence groupings to add the SPP absence type</w:t>
      </w:r>
    </w:p>
    <w:p w14:paraId="3C074C58" w14:textId="124C772B" w:rsidR="00377242" w:rsidRPr="0010428D" w:rsidRDefault="00E057E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687C" w:rsidRPr="0010428D">
            <w:rPr>
              <w:rFonts w:ascii="Verdana" w:hAnsi="Verdana"/>
              <w:sz w:val="20"/>
              <w:szCs w:val="20"/>
            </w:rPr>
            <w:t xml:space="preserve">Revised Alert (8/11/17):  This revision </w:t>
          </w:r>
          <w:r w:rsidR="00133A3C" w:rsidRPr="0010428D">
            <w:rPr>
              <w:rFonts w:ascii="Verdana" w:hAnsi="Verdana"/>
              <w:sz w:val="20"/>
              <w:szCs w:val="20"/>
            </w:rPr>
            <w:t>makes</w:t>
          </w:r>
          <w:r w:rsidR="004E687C" w:rsidRPr="0010428D">
            <w:rPr>
              <w:rFonts w:ascii="Verdana" w:hAnsi="Verdana"/>
              <w:sz w:val="20"/>
              <w:szCs w:val="20"/>
            </w:rPr>
            <w:t xml:space="preserve"> the SPP absence type </w:t>
          </w:r>
          <w:r>
            <w:rPr>
              <w:rFonts w:ascii="Verdana" w:hAnsi="Verdana"/>
              <w:sz w:val="20"/>
              <w:szCs w:val="20"/>
            </w:rPr>
            <w:t xml:space="preserve">available </w:t>
          </w:r>
          <w:r w:rsidR="004E687C" w:rsidRPr="0010428D">
            <w:rPr>
              <w:rFonts w:ascii="Verdana" w:hAnsi="Verdana"/>
              <w:sz w:val="20"/>
              <w:szCs w:val="20"/>
            </w:rPr>
            <w:t>to all DOC employees</w:t>
          </w:r>
          <w:r w:rsidR="00127F38" w:rsidRPr="0010428D">
            <w:rPr>
              <w:rFonts w:ascii="Verdana" w:hAnsi="Verdana"/>
              <w:sz w:val="20"/>
              <w:szCs w:val="20"/>
            </w:rPr>
            <w:t xml:space="preserve"> and no longer limits it to BU H1 employees</w:t>
          </w:r>
          <w:r w:rsidR="004E687C" w:rsidRPr="0010428D">
            <w:rPr>
              <w:rFonts w:ascii="Verdana" w:hAnsi="Verdana"/>
              <w:sz w:val="20"/>
              <w:szCs w:val="20"/>
            </w:rPr>
            <w:t>.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5490FDA4" w14:textId="611975DE" w:rsidR="00D107C1" w:rsidRPr="0058097E" w:rsidRDefault="0099577E" w:rsidP="001650F5">
      <w:pPr>
        <w:rPr>
          <w:rFonts w:ascii="Verdana" w:hAnsi="Verdana"/>
          <w:sz w:val="20"/>
          <w:szCs w:val="20"/>
        </w:rPr>
      </w:pPr>
      <w:r w:rsidRPr="0058097E">
        <w:rPr>
          <w:rFonts w:ascii="Verdana" w:hAnsi="Verdana"/>
          <w:sz w:val="20"/>
          <w:szCs w:val="20"/>
        </w:rPr>
        <w:t xml:space="preserve">The text associated with absence type SPP was updated to remove </w:t>
      </w:r>
      <w:r w:rsidR="00BA7C93" w:rsidRPr="0058097E">
        <w:rPr>
          <w:rFonts w:ascii="Verdana" w:hAnsi="Verdana"/>
          <w:sz w:val="20"/>
          <w:szCs w:val="20"/>
        </w:rPr>
        <w:t>PSP.  The SPP absence type and w</w:t>
      </w:r>
      <w:r w:rsidRPr="0058097E">
        <w:rPr>
          <w:rFonts w:ascii="Verdana" w:hAnsi="Verdana"/>
          <w:sz w:val="20"/>
          <w:szCs w:val="20"/>
        </w:rPr>
        <w:t xml:space="preserve">age type </w:t>
      </w:r>
      <w:r w:rsidR="00133A3C">
        <w:rPr>
          <w:rFonts w:ascii="Verdana" w:hAnsi="Verdana"/>
          <w:sz w:val="20"/>
          <w:szCs w:val="20"/>
        </w:rPr>
        <w:t>is displayed</w:t>
      </w:r>
      <w:r w:rsidRPr="0058097E">
        <w:rPr>
          <w:rFonts w:ascii="Verdana" w:hAnsi="Verdana"/>
          <w:sz w:val="20"/>
          <w:szCs w:val="20"/>
        </w:rPr>
        <w:t xml:space="preserve"> as “Suspension </w:t>
      </w:r>
      <w:proofErr w:type="gramStart"/>
      <w:r w:rsidRPr="0058097E">
        <w:rPr>
          <w:rFonts w:ascii="Verdana" w:hAnsi="Verdana"/>
          <w:sz w:val="20"/>
          <w:szCs w:val="20"/>
        </w:rPr>
        <w:t>With</w:t>
      </w:r>
      <w:proofErr w:type="gramEnd"/>
      <w:r w:rsidRPr="0058097E">
        <w:rPr>
          <w:rFonts w:ascii="Verdana" w:hAnsi="Verdana"/>
          <w:sz w:val="20"/>
          <w:szCs w:val="20"/>
        </w:rPr>
        <w:t xml:space="preserve"> Pay”.   </w:t>
      </w:r>
      <w:r w:rsidR="001650F5" w:rsidRPr="0010428D">
        <w:rPr>
          <w:rFonts w:ascii="Verdana" w:hAnsi="Verdana"/>
          <w:sz w:val="20"/>
          <w:szCs w:val="20"/>
        </w:rPr>
        <w:t xml:space="preserve">The absence groupings were updated to include the </w:t>
      </w:r>
      <w:r w:rsidR="001A5126" w:rsidRPr="0010428D">
        <w:rPr>
          <w:rFonts w:ascii="Verdana" w:hAnsi="Verdana"/>
          <w:sz w:val="20"/>
          <w:szCs w:val="20"/>
        </w:rPr>
        <w:t>“</w:t>
      </w:r>
      <w:r w:rsidR="001650F5" w:rsidRPr="0010428D">
        <w:rPr>
          <w:rFonts w:ascii="Verdana" w:hAnsi="Verdana"/>
          <w:sz w:val="20"/>
          <w:szCs w:val="20"/>
        </w:rPr>
        <w:t>SPP</w:t>
      </w:r>
      <w:r w:rsidR="001A5126" w:rsidRPr="0010428D">
        <w:rPr>
          <w:rFonts w:ascii="Verdana" w:hAnsi="Verdana"/>
          <w:sz w:val="20"/>
          <w:szCs w:val="20"/>
        </w:rPr>
        <w:t>”</w:t>
      </w:r>
      <w:r w:rsidR="001650F5" w:rsidRPr="0010428D">
        <w:rPr>
          <w:rFonts w:ascii="Verdana" w:hAnsi="Verdana"/>
          <w:sz w:val="20"/>
          <w:szCs w:val="20"/>
        </w:rPr>
        <w:t xml:space="preserve"> absen</w:t>
      </w:r>
      <w:r w:rsidR="001A5126" w:rsidRPr="0010428D">
        <w:rPr>
          <w:rFonts w:ascii="Verdana" w:hAnsi="Verdana"/>
          <w:sz w:val="20"/>
          <w:szCs w:val="20"/>
        </w:rPr>
        <w:t>c</w:t>
      </w:r>
      <w:r w:rsidR="00AB2274" w:rsidRPr="0010428D">
        <w:rPr>
          <w:rFonts w:ascii="Verdana" w:hAnsi="Verdana"/>
          <w:sz w:val="20"/>
          <w:szCs w:val="20"/>
        </w:rPr>
        <w:t xml:space="preserve">e type for all DOC </w:t>
      </w:r>
      <w:r w:rsidRPr="0010428D">
        <w:rPr>
          <w:rFonts w:ascii="Verdana" w:hAnsi="Verdana"/>
          <w:sz w:val="20"/>
          <w:szCs w:val="20"/>
        </w:rPr>
        <w:t>employee</w:t>
      </w:r>
      <w:r w:rsidR="001650F5" w:rsidRPr="0010428D">
        <w:rPr>
          <w:rFonts w:ascii="Verdana" w:hAnsi="Verdana"/>
          <w:sz w:val="20"/>
          <w:szCs w:val="20"/>
        </w:rPr>
        <w:t>s.</w:t>
      </w:r>
      <w:r w:rsidR="001650F5" w:rsidRPr="0058097E">
        <w:rPr>
          <w:rFonts w:ascii="Verdana" w:hAnsi="Verdana"/>
          <w:sz w:val="20"/>
          <w:szCs w:val="20"/>
        </w:rPr>
        <w:t xml:space="preserve">  Civil Service </w:t>
      </w:r>
      <w:r w:rsidR="00BA7C93" w:rsidRPr="0058097E">
        <w:rPr>
          <w:rFonts w:ascii="Verdana" w:hAnsi="Verdana"/>
          <w:sz w:val="20"/>
          <w:szCs w:val="20"/>
        </w:rPr>
        <w:t xml:space="preserve">covered </w:t>
      </w:r>
      <w:r w:rsidR="001650F5" w:rsidRPr="0058097E">
        <w:rPr>
          <w:rFonts w:ascii="Verdana" w:hAnsi="Verdana"/>
          <w:sz w:val="20"/>
          <w:szCs w:val="20"/>
        </w:rPr>
        <w:t>employees</w:t>
      </w:r>
      <w:r w:rsidRPr="0058097E">
        <w:rPr>
          <w:rFonts w:ascii="Verdana" w:hAnsi="Verdana"/>
          <w:sz w:val="20"/>
          <w:szCs w:val="20"/>
        </w:rPr>
        <w:t xml:space="preserve"> who are suspended pending internal investigations where there is no final disposition by the sixtieth working day shall be returned to an active pay status effective on the sixty-first working day.  The </w:t>
      </w:r>
      <w:proofErr w:type="gramStart"/>
      <w:r w:rsidRPr="0058097E">
        <w:rPr>
          <w:rFonts w:ascii="Verdana" w:hAnsi="Verdana"/>
          <w:sz w:val="20"/>
          <w:szCs w:val="20"/>
        </w:rPr>
        <w:t>period of time</w:t>
      </w:r>
      <w:proofErr w:type="gramEnd"/>
      <w:r w:rsidRPr="0058097E">
        <w:rPr>
          <w:rFonts w:ascii="Verdana" w:hAnsi="Verdana"/>
          <w:sz w:val="20"/>
          <w:szCs w:val="20"/>
        </w:rPr>
        <w:t xml:space="preserve"> from the initial suspension pending investigation action through the sixtieth working day shall remain coded as SPW.  Beginning with </w:t>
      </w:r>
      <w:r w:rsidR="0019247E" w:rsidRPr="0058097E">
        <w:rPr>
          <w:rFonts w:ascii="Verdana" w:hAnsi="Verdana"/>
          <w:sz w:val="20"/>
          <w:szCs w:val="20"/>
        </w:rPr>
        <w:t xml:space="preserve">working day sixty-one, the absence </w:t>
      </w:r>
      <w:r w:rsidRPr="0058097E">
        <w:rPr>
          <w:rFonts w:ascii="Verdana" w:hAnsi="Verdana"/>
          <w:sz w:val="20"/>
          <w:szCs w:val="20"/>
        </w:rPr>
        <w:t xml:space="preserve">shall be reflected in the SAP system as </w:t>
      </w:r>
      <w:r w:rsidR="001650F5" w:rsidRPr="0058097E">
        <w:rPr>
          <w:rFonts w:ascii="Verdana" w:hAnsi="Verdana"/>
          <w:sz w:val="20"/>
          <w:szCs w:val="20"/>
        </w:rPr>
        <w:t>SPP with text to</w:t>
      </w:r>
      <w:r w:rsidRPr="0058097E">
        <w:rPr>
          <w:rFonts w:ascii="Verdana" w:hAnsi="Verdana"/>
          <w:sz w:val="20"/>
          <w:szCs w:val="20"/>
        </w:rPr>
        <w:t xml:space="preserve"> explain</w:t>
      </w:r>
      <w:r w:rsidR="00BA7C93" w:rsidRPr="0058097E">
        <w:rPr>
          <w:rFonts w:ascii="Verdana" w:hAnsi="Verdana"/>
          <w:sz w:val="20"/>
          <w:szCs w:val="20"/>
        </w:rPr>
        <w:t xml:space="preserve"> that the employee is suspended pending</w:t>
      </w:r>
      <w:r w:rsidRPr="0058097E">
        <w:rPr>
          <w:rFonts w:ascii="Verdana" w:hAnsi="Verdana"/>
          <w:sz w:val="20"/>
          <w:szCs w:val="20"/>
        </w:rPr>
        <w:t xml:space="preserve"> investigation but is in a paid status due to </w:t>
      </w:r>
      <w:r w:rsidR="00133A3C">
        <w:rPr>
          <w:rFonts w:ascii="Verdana" w:hAnsi="Verdana"/>
          <w:sz w:val="20"/>
          <w:szCs w:val="20"/>
        </w:rPr>
        <w:t xml:space="preserve">the suspension pending investigation </w:t>
      </w:r>
      <w:r w:rsidRPr="0058097E">
        <w:rPr>
          <w:rFonts w:ascii="Verdana" w:hAnsi="Verdana"/>
          <w:sz w:val="20"/>
          <w:szCs w:val="20"/>
        </w:rPr>
        <w:t xml:space="preserve">exceeding sixty working days in one calendar year.  </w:t>
      </w:r>
    </w:p>
    <w:p w14:paraId="078DF702" w14:textId="77777777" w:rsidR="001650F5" w:rsidRDefault="001650F5" w:rsidP="009C625C">
      <w:pPr>
        <w:rPr>
          <w:rFonts w:ascii="Verdana" w:hAnsi="Verdana" w:cs="Verdana"/>
          <w:b/>
          <w:sz w:val="20"/>
          <w:szCs w:val="20"/>
        </w:rPr>
      </w:pPr>
    </w:p>
    <w:p w14:paraId="4D2A3C65" w14:textId="1A7BC1A7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</w:t>
      </w:r>
      <w:r w:rsidR="004E687C">
        <w:rPr>
          <w:rFonts w:ascii="Verdana" w:hAnsi="Verdana" w:cs="Verdana"/>
          <w:sz w:val="20"/>
          <w:szCs w:val="20"/>
        </w:rPr>
        <w:t xml:space="preserve">for time support </w:t>
      </w:r>
      <w:r w:rsidR="00175C94" w:rsidRPr="00D107C1">
        <w:rPr>
          <w:rFonts w:ascii="Verdana" w:hAnsi="Verdana" w:cs="Verdana"/>
          <w:sz w:val="20"/>
          <w:szCs w:val="20"/>
        </w:rPr>
        <w:t>at 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1889" w14:textId="77777777" w:rsidR="00640757" w:rsidRDefault="00640757">
      <w:r>
        <w:separator/>
      </w:r>
    </w:p>
  </w:endnote>
  <w:endnote w:type="continuationSeparator" w:id="0">
    <w:p w14:paraId="541173D5" w14:textId="77777777" w:rsidR="00640757" w:rsidRDefault="006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479F32FD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057E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CCEE" w14:textId="77777777" w:rsidR="00640757" w:rsidRDefault="00640757">
      <w:r>
        <w:separator/>
      </w:r>
    </w:p>
  </w:footnote>
  <w:footnote w:type="continuationSeparator" w:id="0">
    <w:p w14:paraId="526143A9" w14:textId="77777777" w:rsidR="00640757" w:rsidRDefault="0064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267013F" w:rsidR="00E37F42" w:rsidRPr="009C625C" w:rsidRDefault="00E057E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33A3C">
          <w:rPr>
            <w:rFonts w:ascii="Verdana" w:hAnsi="Verdana" w:cs="Arial"/>
            <w:b/>
            <w:bCs/>
            <w:sz w:val="28"/>
            <w:szCs w:val="28"/>
          </w:rPr>
          <w:t>Time Alert (Revised)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58097E"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14:paraId="57C1C8E0" w14:textId="1E01C858" w:rsidR="00E37F42" w:rsidRPr="00484FF3" w:rsidRDefault="00A821C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B5094A" w:rsidRPr="00711F69">
      <w:rPr>
        <w:rFonts w:ascii="Verdana" w:hAnsi="Verdana" w:cs="Arial"/>
        <w:sz w:val="20"/>
        <w:szCs w:val="20"/>
      </w:rPr>
      <w:t xml:space="preserve"> </w:t>
    </w:r>
    <w:r>
      <w:rPr>
        <w:rFonts w:ascii="Verdana" w:hAnsi="Verdana" w:cs="Arial"/>
        <w:sz w:val="20"/>
        <w:szCs w:val="20"/>
      </w:rPr>
      <w:t>8</w:t>
    </w:r>
    <w:r w:rsidR="00711F69" w:rsidRPr="00711F69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1</w:t>
    </w:r>
    <w:r w:rsidR="0058097E">
      <w:rPr>
        <w:rFonts w:ascii="Verdana" w:hAnsi="Verdana" w:cs="Arial"/>
        <w:sz w:val="20"/>
        <w:szCs w:val="20"/>
      </w:rPr>
      <w:t>1</w:t>
    </w:r>
    <w:r w:rsidR="00E45793" w:rsidRPr="00711F69">
      <w:rPr>
        <w:rFonts w:ascii="Verdana" w:hAnsi="Verdana" w:cs="Arial"/>
        <w:sz w:val="20"/>
        <w:szCs w:val="20"/>
      </w:rPr>
      <w:t>.1</w:t>
    </w:r>
    <w:r w:rsidR="00FD0C44" w:rsidRPr="00711F69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D321D6"/>
    <w:multiLevelType w:val="hybridMultilevel"/>
    <w:tmpl w:val="939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36"/>
  </w:num>
  <w:num w:numId="5">
    <w:abstractNumId w:val="40"/>
  </w:num>
  <w:num w:numId="6">
    <w:abstractNumId w:val="33"/>
  </w:num>
  <w:num w:numId="7">
    <w:abstractNumId w:val="18"/>
  </w:num>
  <w:num w:numId="8">
    <w:abstractNumId w:val="37"/>
  </w:num>
  <w:num w:numId="9">
    <w:abstractNumId w:val="9"/>
  </w:num>
  <w:num w:numId="10">
    <w:abstractNumId w:val="27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4"/>
  </w:num>
  <w:num w:numId="16">
    <w:abstractNumId w:val="3"/>
  </w:num>
  <w:num w:numId="17">
    <w:abstractNumId w:val="11"/>
  </w:num>
  <w:num w:numId="18">
    <w:abstractNumId w:val="30"/>
  </w:num>
  <w:num w:numId="19">
    <w:abstractNumId w:val="43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21"/>
  </w:num>
  <w:num w:numId="28">
    <w:abstractNumId w:val="15"/>
  </w:num>
  <w:num w:numId="29">
    <w:abstractNumId w:val="24"/>
  </w:num>
  <w:num w:numId="30">
    <w:abstractNumId w:val="29"/>
  </w:num>
  <w:num w:numId="31">
    <w:abstractNumId w:val="41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9"/>
  </w:num>
  <w:num w:numId="37">
    <w:abstractNumId w:val="4"/>
  </w:num>
  <w:num w:numId="38">
    <w:abstractNumId w:val="34"/>
  </w:num>
  <w:num w:numId="39">
    <w:abstractNumId w:val="44"/>
  </w:num>
  <w:num w:numId="40">
    <w:abstractNumId w:val="20"/>
  </w:num>
  <w:num w:numId="41">
    <w:abstractNumId w:val="23"/>
  </w:num>
  <w:num w:numId="42">
    <w:abstractNumId w:val="12"/>
  </w:num>
  <w:num w:numId="43">
    <w:abstractNumId w:val="38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4AAC"/>
    <w:rsid w:val="000B6496"/>
    <w:rsid w:val="000D1069"/>
    <w:rsid w:val="000D2F81"/>
    <w:rsid w:val="000D78CE"/>
    <w:rsid w:val="000E0B48"/>
    <w:rsid w:val="000E4D76"/>
    <w:rsid w:val="000E559E"/>
    <w:rsid w:val="0010428D"/>
    <w:rsid w:val="00106466"/>
    <w:rsid w:val="0011336B"/>
    <w:rsid w:val="00114CE1"/>
    <w:rsid w:val="00123562"/>
    <w:rsid w:val="00127F38"/>
    <w:rsid w:val="00133A3C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3A54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7692"/>
    <w:rsid w:val="00315329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2D14"/>
    <w:rsid w:val="004E687C"/>
    <w:rsid w:val="00500E90"/>
    <w:rsid w:val="00517E5B"/>
    <w:rsid w:val="00520FC8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097E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3F13"/>
    <w:rsid w:val="00944F2D"/>
    <w:rsid w:val="009561C3"/>
    <w:rsid w:val="00967480"/>
    <w:rsid w:val="00971D59"/>
    <w:rsid w:val="00981D1D"/>
    <w:rsid w:val="00982221"/>
    <w:rsid w:val="00984676"/>
    <w:rsid w:val="009870B6"/>
    <w:rsid w:val="0099577E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1CE"/>
    <w:rsid w:val="00A82449"/>
    <w:rsid w:val="00A85CEE"/>
    <w:rsid w:val="00A92752"/>
    <w:rsid w:val="00A9430B"/>
    <w:rsid w:val="00AA09D9"/>
    <w:rsid w:val="00AA4B7F"/>
    <w:rsid w:val="00AB2274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45B3"/>
    <w:rsid w:val="00B653EB"/>
    <w:rsid w:val="00B8042A"/>
    <w:rsid w:val="00B84B15"/>
    <w:rsid w:val="00B9185C"/>
    <w:rsid w:val="00BA623A"/>
    <w:rsid w:val="00BA7C93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57E5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9512A0-D7EE-49B1-8C27-FD46B0B63556}"/>
</file>

<file path=customXml/itemProps2.xml><?xml version="1.0" encoding="utf-8"?>
<ds:datastoreItem xmlns:ds="http://schemas.openxmlformats.org/officeDocument/2006/customXml" ds:itemID="{9EB4E8F2-927C-4AE4-990E-AE92A3690F1C}"/>
</file>

<file path=customXml/itemProps3.xml><?xml version="1.0" encoding="utf-8"?>
<ds:datastoreItem xmlns:ds="http://schemas.openxmlformats.org/officeDocument/2006/customXml" ds:itemID="{0BF4D57F-F896-4D82-A9EE-2F10B7F8A637}"/>
</file>

<file path=customXml/itemProps4.xml><?xml version="1.0" encoding="utf-8"?>
<ds:datastoreItem xmlns:ds="http://schemas.openxmlformats.org/officeDocument/2006/customXml" ds:itemID="{A30E4117-A278-4C66-B454-C2FE610E54CB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16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Revised Alert (8/11/17):  This revision makes the SPP absence type available to all DOC employees and no longer limits it to BU H1 employees.</dc:subject>
  <dc:creator>lcohrac</dc:creator>
  <cp:keywords>Description, Keywords, Operations, Personnel Administration</cp:keywords>
  <dc:description/>
  <cp:lastModifiedBy>Mccloskey, Betty</cp:lastModifiedBy>
  <cp:revision>9</cp:revision>
  <cp:lastPrinted>2012-05-21T15:38:00Z</cp:lastPrinted>
  <dcterms:created xsi:type="dcterms:W3CDTF">2017-08-11T12:25:00Z</dcterms:created>
  <dcterms:modified xsi:type="dcterms:W3CDTF">2017-08-11T14:21:00Z</dcterms:modified>
  <cp:category>Time Alert (Revised)</cp:category>
  <cp:contentStatus>2017-11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