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1BC7" w14:textId="77777777" w:rsidR="00BF5305" w:rsidRPr="009C1B31" w:rsidRDefault="00BF5305" w:rsidP="00BF5305">
      <w:pPr>
        <w:tabs>
          <w:tab w:val="left" w:pos="5175"/>
        </w:tabs>
        <w:rPr>
          <w:rFonts w:ascii="Verdana" w:hAnsi="Verdana" w:cs="Arial"/>
          <w:b/>
          <w:bCs/>
          <w:sz w:val="20"/>
          <w:szCs w:val="20"/>
        </w:rPr>
      </w:pPr>
      <w:r>
        <w:rPr>
          <w:rFonts w:ascii="Verdana" w:hAnsi="Verdana" w:cs="Arial"/>
          <w:b/>
          <w:bCs/>
          <w:sz w:val="20"/>
          <w:szCs w:val="20"/>
        </w:rPr>
        <w:tab/>
      </w:r>
    </w:p>
    <w:p w14:paraId="44FDA637" w14:textId="77777777" w:rsidR="00BF5305" w:rsidRPr="001A3CC7" w:rsidRDefault="00BF5305" w:rsidP="00BF5305">
      <w:pPr>
        <w:rPr>
          <w:rFonts w:ascii="Verdana" w:hAnsi="Verdana" w:cs="Verdana"/>
          <w:b/>
          <w:bCs/>
          <w:i/>
          <w:iCs/>
          <w:sz w:val="20"/>
          <w:szCs w:val="20"/>
        </w:rPr>
      </w:pPr>
      <w:r w:rsidRPr="001A3CC7">
        <w:rPr>
          <w:rFonts w:ascii="Verdana" w:hAnsi="Verdana" w:cs="Verdana"/>
          <w:b/>
          <w:bCs/>
          <w:i/>
          <w:iCs/>
          <w:sz w:val="20"/>
          <w:szCs w:val="20"/>
        </w:rPr>
        <w:t xml:space="preserve">Please distribute this alert to any users within your agency who are responsible for </w:t>
      </w:r>
      <w:r>
        <w:rPr>
          <w:rFonts w:ascii="Verdana" w:hAnsi="Verdana" w:cs="Verdana"/>
          <w:b/>
          <w:bCs/>
          <w:i/>
          <w:iCs/>
          <w:sz w:val="20"/>
          <w:szCs w:val="20"/>
        </w:rPr>
        <w:t>union contracts and mass pay increases.</w:t>
      </w:r>
    </w:p>
    <w:p w14:paraId="51DE6ECF" w14:textId="77777777" w:rsidR="00BF5305" w:rsidRPr="001A3CC7" w:rsidRDefault="00BF5305" w:rsidP="00BF5305">
      <w:pPr>
        <w:rPr>
          <w:rFonts w:ascii="Verdana" w:hAnsi="Verdana" w:cs="Verdana"/>
          <w:b/>
          <w:sz w:val="20"/>
          <w:szCs w:val="20"/>
        </w:rPr>
      </w:pPr>
    </w:p>
    <w:p w14:paraId="5D4DEB71" w14:textId="77777777" w:rsidR="00BF5305" w:rsidRPr="001A3CC7" w:rsidRDefault="00BF5305" w:rsidP="00BF5305">
      <w:pPr>
        <w:rPr>
          <w:rFonts w:ascii="Verdana" w:hAnsi="Verdana" w:cs="Verdana"/>
          <w:b/>
          <w:sz w:val="20"/>
          <w:szCs w:val="20"/>
        </w:rPr>
      </w:pPr>
    </w:p>
    <w:p w14:paraId="114E2BA4" w14:textId="77777777" w:rsidR="00BF5305" w:rsidRPr="001A3CC7" w:rsidRDefault="00BF5305" w:rsidP="00BF5305">
      <w:pPr>
        <w:rPr>
          <w:rFonts w:ascii="Verdana" w:hAnsi="Verdana" w:cs="Verdana"/>
          <w:b/>
          <w:sz w:val="20"/>
          <w:szCs w:val="20"/>
        </w:rPr>
      </w:pPr>
      <w:sdt>
        <w:sdtPr>
          <w:rPr>
            <w:rFonts w:ascii="Verdana" w:hAnsi="Verdana" w:cs="Verdana"/>
            <w:b/>
            <w:sz w:val="20"/>
            <w:szCs w:val="20"/>
          </w:rPr>
          <w:alias w:val="Title"/>
          <w:id w:val="1612978"/>
          <w:placeholder>
            <w:docPart w:val="1B44FF1A744B4961832F09E1F18BD12D"/>
          </w:placeholder>
          <w:dataBinding w:prefixMappings="xmlns:ns0='http://purl.org/dc/elements/1.1/' xmlns:ns1='http://schemas.openxmlformats.org/package/2006/metadata/core-properties' " w:xpath="/ns1:coreProperties[1]/ns0:title[1]" w:storeItemID="{6C3C8BC8-F283-45AE-878A-BAB7291924A1}"/>
          <w:text/>
        </w:sdtPr>
        <w:sdtContent>
          <w:r>
            <w:rPr>
              <w:rFonts w:ascii="Verdana" w:hAnsi="Verdana" w:cs="Verdana"/>
              <w:b/>
              <w:sz w:val="20"/>
              <w:szCs w:val="20"/>
            </w:rPr>
            <w:t>SEIU-Local 668 General Pay Increase and Pay Freeze Removal Actions</w:t>
          </w:r>
        </w:sdtContent>
      </w:sdt>
      <w:r w:rsidRPr="001A3CC7">
        <w:rPr>
          <w:rFonts w:ascii="Verdana" w:hAnsi="Verdana" w:cs="Verdana"/>
          <w:b/>
          <w:sz w:val="20"/>
          <w:szCs w:val="20"/>
        </w:rPr>
        <w:t> </w:t>
      </w:r>
    </w:p>
    <w:p w14:paraId="7EECE108" w14:textId="77777777" w:rsidR="00BF5305" w:rsidRPr="001A3CC7" w:rsidRDefault="00BF5305" w:rsidP="00BF5305">
      <w:pPr>
        <w:rPr>
          <w:rFonts w:ascii="Verdana" w:hAnsi="Verdana" w:cs="Verdana"/>
          <w:b/>
          <w:sz w:val="20"/>
          <w:szCs w:val="20"/>
        </w:rPr>
      </w:pPr>
    </w:p>
    <w:p w14:paraId="6081E16C" w14:textId="77777777" w:rsidR="00BF5305" w:rsidRPr="001A3CC7" w:rsidRDefault="00BF5305" w:rsidP="00BF5305">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5395C2DB9AC84A3282922028ACD010E4"/>
          </w:placeholder>
          <w:dataBinding w:prefixMappings="xmlns:ns0='http://purl.org/dc/elements/1.1/' xmlns:ns1='http://schemas.openxmlformats.org/package/2006/metadata/core-properties' " w:xpath="/ns1:coreProperties[1]/ns0:subject[1]" w:storeItemID="{6C3C8BC8-F283-45AE-878A-BAB7291924A1}"/>
          <w:text/>
        </w:sdtPr>
        <w:sdtContent>
          <w:r>
            <w:rPr>
              <w:rFonts w:ascii="Verdana" w:hAnsi="Verdana" w:cs="Verdana"/>
              <w:sz w:val="20"/>
              <w:szCs w:val="20"/>
            </w:rPr>
            <w:t>Information regarding the SEIU-Local 668 July 1, 2023 General Pay Increase and Pay Freeze Removal Actions</w:t>
          </w:r>
        </w:sdtContent>
      </w:sdt>
      <w:r w:rsidRPr="001A3CC7">
        <w:rPr>
          <w:rFonts w:ascii="Verdana" w:hAnsi="Verdana" w:cs="Verdana"/>
          <w:sz w:val="20"/>
          <w:szCs w:val="20"/>
        </w:rPr>
        <w:t>.</w:t>
      </w:r>
    </w:p>
    <w:p w14:paraId="4D1C8C29" w14:textId="77777777" w:rsidR="00BF5305" w:rsidRDefault="00BF5305" w:rsidP="00BF5305">
      <w:pPr>
        <w:rPr>
          <w:rFonts w:ascii="Verdana" w:hAnsi="Verdana" w:cs="Verdana"/>
          <w:sz w:val="20"/>
          <w:szCs w:val="20"/>
        </w:rPr>
      </w:pPr>
    </w:p>
    <w:p w14:paraId="5B39CE72" w14:textId="3ADA5530" w:rsidR="00BF5305" w:rsidRPr="00BF5305" w:rsidRDefault="00BF5305" w:rsidP="00BF5305">
      <w:pPr>
        <w:rPr>
          <w:rFonts w:ascii="Verdana" w:hAnsi="Verdana" w:cs="Verdana"/>
          <w:sz w:val="20"/>
          <w:szCs w:val="20"/>
        </w:rPr>
      </w:pPr>
      <w:r w:rsidRPr="00BF5305">
        <w:rPr>
          <w:rFonts w:ascii="Verdana" w:hAnsi="Verdana" w:cs="Verdana"/>
          <w:sz w:val="20"/>
          <w:szCs w:val="20"/>
        </w:rPr>
        <w:t xml:space="preserve">As announced in </w:t>
      </w:r>
      <w:hyperlink r:id="rId8" w:history="1">
        <w:r w:rsidRPr="00BF5305">
          <w:rPr>
            <w:rStyle w:val="Hyperlink"/>
            <w:rFonts w:ascii="Verdana" w:hAnsi="Verdana" w:cs="Verdana"/>
            <w:sz w:val="20"/>
            <w:szCs w:val="20"/>
          </w:rPr>
          <w:t>PA Alert 2023-06</w:t>
        </w:r>
      </w:hyperlink>
      <w:r w:rsidRPr="00BF5305">
        <w:rPr>
          <w:rFonts w:ascii="Verdana" w:hAnsi="Verdana" w:cs="Verdana"/>
          <w:sz w:val="20"/>
          <w:szCs w:val="20"/>
        </w:rPr>
        <w:t>, pay freeze actions were applied to employees in the Service Employees International Union, Local 668 (bargaining units F1, F4 and F5) due to the delay</w:t>
      </w:r>
      <w:r w:rsidR="00894FC6">
        <w:rPr>
          <w:rFonts w:ascii="Verdana" w:hAnsi="Verdana" w:cs="Verdana"/>
          <w:sz w:val="20"/>
          <w:szCs w:val="20"/>
        </w:rPr>
        <w:t>ed</w:t>
      </w:r>
      <w:r w:rsidRPr="00BF5305">
        <w:rPr>
          <w:rFonts w:ascii="Verdana" w:hAnsi="Verdana" w:cs="Verdana"/>
          <w:sz w:val="20"/>
          <w:szCs w:val="20"/>
        </w:rPr>
        <w:t xml:space="preserve"> signing of the bargaining union agreement for th</w:t>
      </w:r>
      <w:r w:rsidR="00490CE2">
        <w:rPr>
          <w:rFonts w:ascii="Verdana" w:hAnsi="Verdana" w:cs="Verdana"/>
          <w:sz w:val="20"/>
          <w:szCs w:val="20"/>
        </w:rPr>
        <w:t>is</w:t>
      </w:r>
      <w:r w:rsidRPr="00BF5305">
        <w:rPr>
          <w:rFonts w:ascii="Verdana" w:hAnsi="Verdana" w:cs="Verdana"/>
          <w:sz w:val="20"/>
          <w:szCs w:val="20"/>
        </w:rPr>
        <w:t xml:space="preserve"> bargaining unit upon implementation of the July 1, 2023 General Pay Increase to the Standard (ST) Pay Schedule for AFSCME. </w:t>
      </w:r>
    </w:p>
    <w:p w14:paraId="53B1C52D" w14:textId="77777777" w:rsidR="00BF5305" w:rsidRDefault="00BF5305" w:rsidP="00BF5305">
      <w:pPr>
        <w:rPr>
          <w:rFonts w:ascii="Verdana" w:hAnsi="Verdana" w:cs="Verdana"/>
          <w:sz w:val="20"/>
          <w:szCs w:val="20"/>
        </w:rPr>
      </w:pPr>
    </w:p>
    <w:p w14:paraId="65E6406A" w14:textId="77777777" w:rsidR="00BF5305" w:rsidRDefault="00BF5305" w:rsidP="00BF5305">
      <w:pPr>
        <w:rPr>
          <w:rFonts w:ascii="Verdana" w:hAnsi="Verdana" w:cs="Verdana"/>
          <w:sz w:val="20"/>
          <w:szCs w:val="20"/>
        </w:rPr>
      </w:pPr>
      <w:r>
        <w:rPr>
          <w:rFonts w:ascii="Verdana" w:hAnsi="Verdana" w:cs="Verdana"/>
          <w:sz w:val="20"/>
          <w:szCs w:val="20"/>
        </w:rPr>
        <w:t>An agreement between the Commonwealth of Pennsylvania and SEIU-Local 668 has now authorized the July 1, 2023 General Pay Increase.</w:t>
      </w:r>
    </w:p>
    <w:p w14:paraId="4D420005" w14:textId="77777777" w:rsidR="00BF5305" w:rsidRDefault="00BF5305" w:rsidP="00BF5305">
      <w:pPr>
        <w:rPr>
          <w:rFonts w:ascii="Verdana" w:hAnsi="Verdana" w:cs="Verdana"/>
          <w:sz w:val="20"/>
          <w:szCs w:val="20"/>
        </w:rPr>
      </w:pPr>
    </w:p>
    <w:p w14:paraId="78078DAA" w14:textId="77777777" w:rsidR="00BF5305" w:rsidRPr="006A6D14" w:rsidRDefault="00BF5305" w:rsidP="00BF5305">
      <w:pPr>
        <w:rPr>
          <w:rFonts w:ascii="Verdana" w:hAnsi="Verdana" w:cs="Verdana"/>
          <w:b/>
          <w:sz w:val="20"/>
          <w:szCs w:val="20"/>
          <w:u w:val="single"/>
        </w:rPr>
      </w:pPr>
      <w:r>
        <w:rPr>
          <w:rFonts w:ascii="Verdana" w:hAnsi="Verdana" w:cs="Verdana"/>
          <w:b/>
          <w:sz w:val="20"/>
          <w:szCs w:val="20"/>
          <w:u w:val="single"/>
        </w:rPr>
        <w:t>Pay Freezes</w:t>
      </w:r>
    </w:p>
    <w:p w14:paraId="54D2A865" w14:textId="77777777" w:rsidR="00BF5305" w:rsidRDefault="00BF5305" w:rsidP="00BF5305">
      <w:pPr>
        <w:rPr>
          <w:rFonts w:ascii="Verdana" w:hAnsi="Verdana" w:cs="Verdana"/>
          <w:sz w:val="20"/>
          <w:szCs w:val="20"/>
        </w:rPr>
      </w:pPr>
      <w:r>
        <w:rPr>
          <w:rFonts w:ascii="Verdana" w:hAnsi="Verdana" w:cs="Verdana"/>
          <w:sz w:val="20"/>
          <w:szCs w:val="20"/>
        </w:rPr>
        <w:t>On Tuesday, 11/21/2023, pay freeze removal actions were processed for employees in bargaining units F1, F4 and F5. The pay freeze removal actions were applied in SAP effective 07/01/2023 which placed employees back at the pay scale level held prior to the pay freeze.</w:t>
      </w:r>
    </w:p>
    <w:p w14:paraId="30930B6D" w14:textId="77777777" w:rsidR="00BF5305" w:rsidRDefault="00BF5305" w:rsidP="00BF5305">
      <w:pPr>
        <w:rPr>
          <w:rFonts w:ascii="Verdana" w:hAnsi="Verdana" w:cs="Verdana"/>
          <w:sz w:val="20"/>
          <w:szCs w:val="20"/>
        </w:rPr>
      </w:pPr>
    </w:p>
    <w:p w14:paraId="142A1B2F" w14:textId="77777777" w:rsidR="00BF5305" w:rsidRDefault="00BF5305" w:rsidP="00BF5305">
      <w:pPr>
        <w:rPr>
          <w:rFonts w:ascii="Verdana" w:hAnsi="Verdana" w:cs="Verdana"/>
          <w:sz w:val="20"/>
          <w:szCs w:val="20"/>
        </w:rPr>
      </w:pPr>
      <w:r>
        <w:rPr>
          <w:rFonts w:ascii="Verdana" w:hAnsi="Verdana" w:cs="Verdana"/>
          <w:sz w:val="20"/>
          <w:szCs w:val="20"/>
        </w:rPr>
        <w:t xml:space="preserve">The remaining union employees who are on the Standard (ST) Pay Schedule and in bargaining units with an expired contract are not eligible for the General Pay Increase at this time. Employees in the unions and bargaining units listed below will remain frozen at the rates on the </w:t>
      </w:r>
      <w:hyperlink r:id="rId9" w:history="1">
        <w:r w:rsidRPr="003E23D2">
          <w:rPr>
            <w:rStyle w:val="Hyperlink"/>
            <w:rFonts w:ascii="Verdana" w:hAnsi="Verdana" w:cs="Verdana"/>
            <w:sz w:val="20"/>
            <w:szCs w:val="20"/>
          </w:rPr>
          <w:t>August 13, 2022 Standard Pay Schedule</w:t>
        </w:r>
      </w:hyperlink>
      <w:r>
        <w:rPr>
          <w:rFonts w:ascii="Verdana" w:hAnsi="Verdana" w:cs="Verdana"/>
          <w:sz w:val="20"/>
          <w:szCs w:val="20"/>
        </w:rPr>
        <w:t xml:space="preserve"> until a signed contract is received. </w:t>
      </w:r>
    </w:p>
    <w:p w14:paraId="2E619199" w14:textId="77777777" w:rsidR="00BF5305" w:rsidRDefault="00BF5305" w:rsidP="00BF5305">
      <w:pPr>
        <w:rPr>
          <w:rFonts w:ascii="Verdana" w:hAnsi="Verdana" w:cs="Verdana"/>
          <w:sz w:val="20"/>
          <w:szCs w:val="20"/>
        </w:rPr>
      </w:pPr>
    </w:p>
    <w:tbl>
      <w:tblPr>
        <w:tblpPr w:leftFromText="180" w:rightFromText="180" w:vertAnchor="text" w:horzAnchor="margin" w:tblpY="149"/>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1980"/>
      </w:tblGrid>
      <w:tr w:rsidR="00BF5305" w:rsidRPr="00222F2E" w14:paraId="6DFB1260" w14:textId="77777777" w:rsidTr="00D9343C">
        <w:tc>
          <w:tcPr>
            <w:tcW w:w="4045" w:type="dxa"/>
          </w:tcPr>
          <w:p w14:paraId="701B64E9" w14:textId="77777777" w:rsidR="00BF5305" w:rsidRPr="00222F2E" w:rsidRDefault="00BF5305" w:rsidP="00D9343C">
            <w:pPr>
              <w:jc w:val="center"/>
              <w:rPr>
                <w:rFonts w:asciiTheme="minorHAnsi" w:hAnsiTheme="minorHAnsi" w:cstheme="minorHAnsi"/>
                <w:b/>
                <w:bCs/>
                <w:sz w:val="22"/>
                <w:szCs w:val="22"/>
              </w:rPr>
            </w:pPr>
            <w:r>
              <w:rPr>
                <w:rFonts w:asciiTheme="minorHAnsi" w:hAnsiTheme="minorHAnsi" w:cstheme="minorHAnsi"/>
                <w:b/>
                <w:bCs/>
                <w:sz w:val="22"/>
                <w:szCs w:val="22"/>
              </w:rPr>
              <w:t>Union Name</w:t>
            </w:r>
          </w:p>
        </w:tc>
        <w:tc>
          <w:tcPr>
            <w:tcW w:w="1980" w:type="dxa"/>
          </w:tcPr>
          <w:p w14:paraId="65FB1FAD" w14:textId="77777777" w:rsidR="00BF5305" w:rsidRPr="00222F2E" w:rsidRDefault="00BF5305" w:rsidP="00D9343C">
            <w:pPr>
              <w:jc w:val="center"/>
              <w:rPr>
                <w:rFonts w:asciiTheme="minorHAnsi" w:hAnsiTheme="minorHAnsi" w:cstheme="minorHAnsi"/>
                <w:b/>
                <w:bCs/>
                <w:sz w:val="22"/>
                <w:szCs w:val="22"/>
              </w:rPr>
            </w:pPr>
            <w:r>
              <w:rPr>
                <w:rFonts w:asciiTheme="minorHAnsi" w:hAnsiTheme="minorHAnsi" w:cstheme="minorHAnsi"/>
                <w:b/>
                <w:bCs/>
                <w:sz w:val="22"/>
                <w:szCs w:val="22"/>
              </w:rPr>
              <w:t>Bargaining Unit(s)</w:t>
            </w:r>
          </w:p>
        </w:tc>
      </w:tr>
      <w:tr w:rsidR="00BF5305" w:rsidRPr="00222F2E" w14:paraId="5650034D" w14:textId="77777777" w:rsidTr="00D9343C">
        <w:tc>
          <w:tcPr>
            <w:tcW w:w="4045" w:type="dxa"/>
          </w:tcPr>
          <w:p w14:paraId="53FCE79B" w14:textId="77777777" w:rsidR="00BF5305" w:rsidRPr="00222F2E" w:rsidRDefault="00BF5305" w:rsidP="00D9343C">
            <w:pPr>
              <w:rPr>
                <w:rFonts w:asciiTheme="minorHAnsi" w:hAnsiTheme="minorHAnsi" w:cstheme="minorHAnsi"/>
                <w:sz w:val="22"/>
                <w:szCs w:val="22"/>
              </w:rPr>
            </w:pPr>
            <w:r w:rsidRPr="00222F2E">
              <w:rPr>
                <w:rFonts w:asciiTheme="minorHAnsi" w:hAnsiTheme="minorHAnsi" w:cstheme="minorHAnsi"/>
                <w:sz w:val="22"/>
                <w:szCs w:val="22"/>
              </w:rPr>
              <w:t>ALES</w:t>
            </w:r>
          </w:p>
        </w:tc>
        <w:tc>
          <w:tcPr>
            <w:tcW w:w="1980" w:type="dxa"/>
          </w:tcPr>
          <w:p w14:paraId="284E1388" w14:textId="77777777" w:rsidR="00BF5305" w:rsidRPr="00222F2E" w:rsidRDefault="00BF5305" w:rsidP="00D9343C">
            <w:pPr>
              <w:rPr>
                <w:rFonts w:asciiTheme="minorHAnsi" w:hAnsiTheme="minorHAnsi" w:cstheme="minorHAnsi"/>
                <w:sz w:val="22"/>
                <w:szCs w:val="22"/>
              </w:rPr>
            </w:pPr>
            <w:r>
              <w:rPr>
                <w:rFonts w:asciiTheme="minorHAnsi" w:hAnsiTheme="minorHAnsi" w:cstheme="minorHAnsi"/>
                <w:sz w:val="22"/>
                <w:szCs w:val="22"/>
              </w:rPr>
              <w:t>K5</w:t>
            </w:r>
          </w:p>
        </w:tc>
      </w:tr>
      <w:tr w:rsidR="00BF5305" w:rsidRPr="00222F2E" w14:paraId="7C4EBB16" w14:textId="77777777" w:rsidTr="00D9343C">
        <w:tc>
          <w:tcPr>
            <w:tcW w:w="4045" w:type="dxa"/>
          </w:tcPr>
          <w:p w14:paraId="569B71F8" w14:textId="77777777" w:rsidR="00BF5305" w:rsidRPr="00222F2E" w:rsidRDefault="00BF5305" w:rsidP="00D9343C">
            <w:pPr>
              <w:rPr>
                <w:rFonts w:asciiTheme="minorHAnsi" w:hAnsiTheme="minorHAnsi" w:cstheme="minorHAnsi"/>
                <w:sz w:val="22"/>
                <w:szCs w:val="22"/>
              </w:rPr>
            </w:pPr>
            <w:r w:rsidRPr="00222F2E">
              <w:rPr>
                <w:rFonts w:asciiTheme="minorHAnsi" w:hAnsiTheme="minorHAnsi" w:cstheme="minorHAnsi"/>
                <w:sz w:val="22"/>
                <w:szCs w:val="22"/>
              </w:rPr>
              <w:t xml:space="preserve">CBA </w:t>
            </w:r>
          </w:p>
        </w:tc>
        <w:tc>
          <w:tcPr>
            <w:tcW w:w="1980" w:type="dxa"/>
          </w:tcPr>
          <w:p w14:paraId="24701E7F" w14:textId="77777777" w:rsidR="00BF5305" w:rsidRPr="00222F2E" w:rsidRDefault="00BF5305" w:rsidP="00D9343C">
            <w:pPr>
              <w:rPr>
                <w:rFonts w:asciiTheme="minorHAnsi" w:hAnsiTheme="minorHAnsi" w:cstheme="minorHAnsi"/>
                <w:sz w:val="22"/>
                <w:szCs w:val="22"/>
              </w:rPr>
            </w:pPr>
            <w:r>
              <w:rPr>
                <w:rFonts w:asciiTheme="minorHAnsi" w:hAnsiTheme="minorHAnsi" w:cstheme="minorHAnsi"/>
                <w:sz w:val="22"/>
                <w:szCs w:val="22"/>
              </w:rPr>
              <w:t>Z4</w:t>
            </w:r>
          </w:p>
        </w:tc>
      </w:tr>
      <w:tr w:rsidR="00BF5305" w:rsidRPr="00222F2E" w14:paraId="23C0506D" w14:textId="77777777" w:rsidTr="00D9343C">
        <w:tc>
          <w:tcPr>
            <w:tcW w:w="4045" w:type="dxa"/>
          </w:tcPr>
          <w:p w14:paraId="736C29BC" w14:textId="77777777" w:rsidR="00BF5305" w:rsidRPr="00222F2E" w:rsidRDefault="00BF5305" w:rsidP="00D9343C">
            <w:pPr>
              <w:rPr>
                <w:rFonts w:asciiTheme="minorHAnsi" w:hAnsiTheme="minorHAnsi" w:cstheme="minorHAnsi"/>
                <w:sz w:val="22"/>
                <w:szCs w:val="22"/>
              </w:rPr>
            </w:pPr>
            <w:r w:rsidRPr="00222F2E">
              <w:rPr>
                <w:rFonts w:asciiTheme="minorHAnsi" w:hAnsiTheme="minorHAnsi" w:cstheme="minorHAnsi"/>
                <w:sz w:val="22"/>
                <w:szCs w:val="22"/>
              </w:rPr>
              <w:t>FOSCEP</w:t>
            </w:r>
          </w:p>
        </w:tc>
        <w:tc>
          <w:tcPr>
            <w:tcW w:w="1980" w:type="dxa"/>
          </w:tcPr>
          <w:p w14:paraId="1789FD1F" w14:textId="77777777" w:rsidR="00BF5305" w:rsidRPr="00222F2E" w:rsidRDefault="00BF5305" w:rsidP="00D9343C">
            <w:pPr>
              <w:rPr>
                <w:rFonts w:asciiTheme="minorHAnsi" w:hAnsiTheme="minorHAnsi" w:cstheme="minorHAnsi"/>
                <w:sz w:val="22"/>
                <w:szCs w:val="22"/>
              </w:rPr>
            </w:pPr>
            <w:r>
              <w:rPr>
                <w:rFonts w:asciiTheme="minorHAnsi" w:hAnsiTheme="minorHAnsi" w:cstheme="minorHAnsi"/>
                <w:sz w:val="22"/>
                <w:szCs w:val="22"/>
              </w:rPr>
              <w:t>C4, C5</w:t>
            </w:r>
          </w:p>
        </w:tc>
      </w:tr>
      <w:tr w:rsidR="00BF5305" w:rsidRPr="00222F2E" w14:paraId="4D7E9409" w14:textId="77777777" w:rsidTr="00D9343C">
        <w:trPr>
          <w:trHeight w:val="242"/>
        </w:trPr>
        <w:tc>
          <w:tcPr>
            <w:tcW w:w="4045" w:type="dxa"/>
          </w:tcPr>
          <w:p w14:paraId="23DA27FC" w14:textId="77777777" w:rsidR="00BF5305" w:rsidRPr="00222F2E" w:rsidRDefault="00BF5305" w:rsidP="00D9343C">
            <w:pPr>
              <w:rPr>
                <w:rFonts w:asciiTheme="minorHAnsi" w:hAnsiTheme="minorHAnsi" w:cstheme="minorHAnsi"/>
                <w:sz w:val="22"/>
                <w:szCs w:val="22"/>
              </w:rPr>
            </w:pPr>
            <w:r w:rsidRPr="00222F2E">
              <w:rPr>
                <w:rFonts w:asciiTheme="minorHAnsi" w:hAnsiTheme="minorHAnsi" w:cstheme="minorHAnsi"/>
                <w:sz w:val="22"/>
                <w:szCs w:val="22"/>
              </w:rPr>
              <w:t>OPEIU</w:t>
            </w:r>
          </w:p>
        </w:tc>
        <w:tc>
          <w:tcPr>
            <w:tcW w:w="1980" w:type="dxa"/>
          </w:tcPr>
          <w:p w14:paraId="033CC5D8" w14:textId="77777777" w:rsidR="00BF5305" w:rsidRPr="00222F2E" w:rsidRDefault="00BF5305" w:rsidP="00D9343C">
            <w:pPr>
              <w:rPr>
                <w:rFonts w:asciiTheme="minorHAnsi" w:hAnsiTheme="minorHAnsi" w:cstheme="minorHAnsi"/>
                <w:sz w:val="22"/>
                <w:szCs w:val="22"/>
              </w:rPr>
            </w:pPr>
            <w:r>
              <w:rPr>
                <w:rFonts w:asciiTheme="minorHAnsi" w:hAnsiTheme="minorHAnsi" w:cstheme="minorHAnsi"/>
                <w:sz w:val="22"/>
                <w:szCs w:val="22"/>
              </w:rPr>
              <w:t>P5</w:t>
            </w:r>
          </w:p>
        </w:tc>
      </w:tr>
      <w:tr w:rsidR="00BF5305" w:rsidRPr="00222F2E" w14:paraId="61899A45" w14:textId="77777777" w:rsidTr="00D9343C">
        <w:trPr>
          <w:trHeight w:val="260"/>
        </w:trPr>
        <w:tc>
          <w:tcPr>
            <w:tcW w:w="4045" w:type="dxa"/>
          </w:tcPr>
          <w:p w14:paraId="0C01E954" w14:textId="77777777" w:rsidR="00BF5305" w:rsidRPr="00222F2E" w:rsidRDefault="00BF5305" w:rsidP="00D9343C">
            <w:pPr>
              <w:rPr>
                <w:rFonts w:asciiTheme="minorHAnsi" w:hAnsiTheme="minorHAnsi" w:cstheme="minorHAnsi"/>
                <w:sz w:val="22"/>
                <w:szCs w:val="22"/>
              </w:rPr>
            </w:pPr>
            <w:r w:rsidRPr="00222F2E">
              <w:rPr>
                <w:rFonts w:asciiTheme="minorHAnsi" w:hAnsiTheme="minorHAnsi" w:cstheme="minorHAnsi"/>
                <w:sz w:val="22"/>
                <w:szCs w:val="22"/>
              </w:rPr>
              <w:t>PLEA</w:t>
            </w:r>
          </w:p>
        </w:tc>
        <w:tc>
          <w:tcPr>
            <w:tcW w:w="1980" w:type="dxa"/>
          </w:tcPr>
          <w:p w14:paraId="4060EDA5" w14:textId="77777777" w:rsidR="00BF5305" w:rsidRPr="00222F2E" w:rsidRDefault="00BF5305" w:rsidP="00D9343C">
            <w:pPr>
              <w:rPr>
                <w:rFonts w:asciiTheme="minorHAnsi" w:hAnsiTheme="minorHAnsi" w:cstheme="minorHAnsi"/>
                <w:sz w:val="22"/>
                <w:szCs w:val="22"/>
              </w:rPr>
            </w:pPr>
            <w:r>
              <w:rPr>
                <w:rFonts w:asciiTheme="minorHAnsi" w:hAnsiTheme="minorHAnsi" w:cstheme="minorHAnsi"/>
                <w:sz w:val="22"/>
                <w:szCs w:val="22"/>
              </w:rPr>
              <w:t>K4</w:t>
            </w:r>
          </w:p>
        </w:tc>
      </w:tr>
      <w:tr w:rsidR="00BF5305" w:rsidRPr="00222F2E" w14:paraId="67107992" w14:textId="77777777" w:rsidTr="00D9343C">
        <w:trPr>
          <w:trHeight w:val="260"/>
        </w:trPr>
        <w:tc>
          <w:tcPr>
            <w:tcW w:w="4045" w:type="dxa"/>
          </w:tcPr>
          <w:p w14:paraId="76F04645" w14:textId="77777777" w:rsidR="00BF5305" w:rsidRPr="00222F2E" w:rsidRDefault="00BF5305" w:rsidP="00D9343C">
            <w:pPr>
              <w:rPr>
                <w:rFonts w:asciiTheme="minorHAnsi" w:hAnsiTheme="minorHAnsi" w:cstheme="minorHAnsi"/>
                <w:sz w:val="22"/>
                <w:szCs w:val="22"/>
              </w:rPr>
            </w:pPr>
            <w:r w:rsidRPr="00222F2E">
              <w:rPr>
                <w:rFonts w:asciiTheme="minorHAnsi" w:hAnsiTheme="minorHAnsi" w:cstheme="minorHAnsi"/>
                <w:sz w:val="22"/>
                <w:szCs w:val="22"/>
              </w:rPr>
              <w:t xml:space="preserve">SEIU-Healthcare PA </w:t>
            </w:r>
          </w:p>
        </w:tc>
        <w:tc>
          <w:tcPr>
            <w:tcW w:w="1980" w:type="dxa"/>
          </w:tcPr>
          <w:p w14:paraId="7AC4B2E8" w14:textId="77777777" w:rsidR="00BF5305" w:rsidRDefault="00BF5305" w:rsidP="00D9343C">
            <w:pPr>
              <w:rPr>
                <w:rFonts w:asciiTheme="minorHAnsi" w:hAnsiTheme="minorHAnsi" w:cstheme="minorHAnsi"/>
                <w:sz w:val="22"/>
                <w:szCs w:val="22"/>
              </w:rPr>
            </w:pPr>
            <w:r>
              <w:rPr>
                <w:rFonts w:asciiTheme="minorHAnsi" w:hAnsiTheme="minorHAnsi" w:cstheme="minorHAnsi"/>
                <w:sz w:val="22"/>
                <w:szCs w:val="22"/>
              </w:rPr>
              <w:t>P4</w:t>
            </w:r>
          </w:p>
        </w:tc>
      </w:tr>
      <w:tr w:rsidR="00BF5305" w:rsidRPr="00222F2E" w14:paraId="66690C12" w14:textId="77777777" w:rsidTr="00D9343C">
        <w:trPr>
          <w:trHeight w:val="260"/>
        </w:trPr>
        <w:tc>
          <w:tcPr>
            <w:tcW w:w="4045" w:type="dxa"/>
          </w:tcPr>
          <w:p w14:paraId="7E14C9A6" w14:textId="77777777" w:rsidR="00BF5305" w:rsidRPr="00222F2E" w:rsidRDefault="00BF5305" w:rsidP="00D9343C">
            <w:pPr>
              <w:rPr>
                <w:rFonts w:asciiTheme="minorHAnsi" w:hAnsiTheme="minorHAnsi" w:cstheme="minorHAnsi"/>
                <w:sz w:val="22"/>
                <w:szCs w:val="22"/>
              </w:rPr>
            </w:pPr>
            <w:r>
              <w:rPr>
                <w:rFonts w:asciiTheme="minorHAnsi" w:hAnsiTheme="minorHAnsi" w:cstheme="minorHAnsi"/>
                <w:sz w:val="22"/>
                <w:szCs w:val="22"/>
              </w:rPr>
              <w:t xml:space="preserve">PSSU - </w:t>
            </w:r>
            <w:r w:rsidRPr="00222F2E">
              <w:rPr>
                <w:rFonts w:asciiTheme="minorHAnsi" w:hAnsiTheme="minorHAnsi" w:cstheme="minorHAnsi"/>
                <w:sz w:val="22"/>
                <w:szCs w:val="22"/>
              </w:rPr>
              <w:t>Referees Unit</w:t>
            </w:r>
          </w:p>
        </w:tc>
        <w:tc>
          <w:tcPr>
            <w:tcW w:w="1980" w:type="dxa"/>
          </w:tcPr>
          <w:p w14:paraId="7E88EFEB" w14:textId="77777777" w:rsidR="00BF5305" w:rsidRPr="00222F2E" w:rsidRDefault="00BF5305" w:rsidP="00D9343C">
            <w:pPr>
              <w:rPr>
                <w:rFonts w:asciiTheme="minorHAnsi" w:hAnsiTheme="minorHAnsi" w:cstheme="minorHAnsi"/>
                <w:sz w:val="22"/>
                <w:szCs w:val="22"/>
              </w:rPr>
            </w:pPr>
            <w:r>
              <w:rPr>
                <w:rFonts w:asciiTheme="minorHAnsi" w:hAnsiTheme="minorHAnsi" w:cstheme="minorHAnsi"/>
                <w:sz w:val="22"/>
                <w:szCs w:val="22"/>
              </w:rPr>
              <w:t>I5</w:t>
            </w:r>
          </w:p>
        </w:tc>
      </w:tr>
      <w:tr w:rsidR="00BF5305" w:rsidRPr="00222F2E" w14:paraId="31E2F66B" w14:textId="77777777" w:rsidTr="00D9343C">
        <w:trPr>
          <w:trHeight w:val="260"/>
        </w:trPr>
        <w:tc>
          <w:tcPr>
            <w:tcW w:w="4045" w:type="dxa"/>
          </w:tcPr>
          <w:p w14:paraId="6700F88F" w14:textId="77777777" w:rsidR="00BF5305" w:rsidRPr="00222F2E" w:rsidRDefault="00BF5305" w:rsidP="00D9343C">
            <w:pPr>
              <w:rPr>
                <w:rFonts w:asciiTheme="minorHAnsi" w:hAnsiTheme="minorHAnsi" w:cstheme="minorHAnsi"/>
                <w:sz w:val="22"/>
                <w:szCs w:val="22"/>
              </w:rPr>
            </w:pPr>
            <w:r>
              <w:rPr>
                <w:rFonts w:asciiTheme="minorHAnsi" w:hAnsiTheme="minorHAnsi" w:cstheme="minorHAnsi"/>
                <w:sz w:val="22"/>
                <w:szCs w:val="22"/>
              </w:rPr>
              <w:t>UGSOA</w:t>
            </w:r>
          </w:p>
        </w:tc>
        <w:tc>
          <w:tcPr>
            <w:tcW w:w="1980" w:type="dxa"/>
          </w:tcPr>
          <w:p w14:paraId="2B4C86FA" w14:textId="77777777" w:rsidR="00BF5305" w:rsidRDefault="00BF5305" w:rsidP="00D9343C">
            <w:pPr>
              <w:rPr>
                <w:rFonts w:asciiTheme="minorHAnsi" w:hAnsiTheme="minorHAnsi" w:cstheme="minorHAnsi"/>
                <w:sz w:val="22"/>
                <w:szCs w:val="22"/>
              </w:rPr>
            </w:pPr>
            <w:r>
              <w:rPr>
                <w:rFonts w:asciiTheme="minorHAnsi" w:hAnsiTheme="minorHAnsi" w:cstheme="minorHAnsi"/>
                <w:sz w:val="22"/>
                <w:szCs w:val="22"/>
              </w:rPr>
              <w:t>R1, R2</w:t>
            </w:r>
          </w:p>
        </w:tc>
      </w:tr>
    </w:tbl>
    <w:p w14:paraId="6B14394A" w14:textId="77777777" w:rsidR="00BF5305" w:rsidRDefault="00BF5305" w:rsidP="00BF5305">
      <w:pPr>
        <w:rPr>
          <w:rFonts w:ascii="Verdana" w:hAnsi="Verdana" w:cs="Verdana"/>
          <w:sz w:val="20"/>
          <w:szCs w:val="20"/>
        </w:rPr>
      </w:pPr>
    </w:p>
    <w:p w14:paraId="01E6C499" w14:textId="77777777" w:rsidR="00BF5305" w:rsidRDefault="00BF5305" w:rsidP="00BF5305">
      <w:pPr>
        <w:rPr>
          <w:rFonts w:ascii="Verdana" w:hAnsi="Verdana" w:cs="Verdana"/>
          <w:b/>
          <w:sz w:val="20"/>
          <w:szCs w:val="20"/>
          <w:u w:val="single"/>
        </w:rPr>
      </w:pPr>
    </w:p>
    <w:p w14:paraId="0D10C6AD" w14:textId="77777777" w:rsidR="00BF5305" w:rsidRDefault="00BF5305" w:rsidP="00BF5305">
      <w:pPr>
        <w:rPr>
          <w:rFonts w:ascii="Verdana" w:hAnsi="Verdana" w:cs="Verdana"/>
          <w:b/>
          <w:sz w:val="20"/>
          <w:szCs w:val="20"/>
          <w:u w:val="single"/>
        </w:rPr>
      </w:pPr>
    </w:p>
    <w:p w14:paraId="57A28AF4" w14:textId="77777777" w:rsidR="00BF5305" w:rsidRDefault="00BF5305" w:rsidP="00BF5305">
      <w:pPr>
        <w:rPr>
          <w:rFonts w:ascii="Verdana" w:hAnsi="Verdana" w:cs="Verdana"/>
          <w:b/>
          <w:sz w:val="20"/>
          <w:szCs w:val="20"/>
          <w:u w:val="single"/>
        </w:rPr>
      </w:pPr>
    </w:p>
    <w:p w14:paraId="11B994A4" w14:textId="77777777" w:rsidR="00BF5305" w:rsidRDefault="00BF5305" w:rsidP="00BF5305">
      <w:pPr>
        <w:rPr>
          <w:rFonts w:ascii="Verdana" w:hAnsi="Verdana" w:cs="Verdana"/>
          <w:b/>
          <w:sz w:val="20"/>
          <w:szCs w:val="20"/>
          <w:u w:val="single"/>
        </w:rPr>
      </w:pPr>
    </w:p>
    <w:p w14:paraId="17881240" w14:textId="77777777" w:rsidR="00BF5305" w:rsidRDefault="00BF5305" w:rsidP="00BF5305">
      <w:pPr>
        <w:rPr>
          <w:rFonts w:ascii="Verdana" w:hAnsi="Verdana" w:cs="Verdana"/>
          <w:b/>
          <w:sz w:val="20"/>
          <w:szCs w:val="20"/>
          <w:u w:val="single"/>
        </w:rPr>
      </w:pPr>
    </w:p>
    <w:p w14:paraId="5A30DD57" w14:textId="77777777" w:rsidR="00BF5305" w:rsidRDefault="00BF5305" w:rsidP="00BF5305">
      <w:pPr>
        <w:rPr>
          <w:rFonts w:ascii="Verdana" w:hAnsi="Verdana" w:cs="Verdana"/>
          <w:b/>
          <w:sz w:val="20"/>
          <w:szCs w:val="20"/>
          <w:u w:val="single"/>
        </w:rPr>
      </w:pPr>
    </w:p>
    <w:p w14:paraId="1FA8465F" w14:textId="77777777" w:rsidR="00BF5305" w:rsidRDefault="00BF5305" w:rsidP="00BF5305">
      <w:pPr>
        <w:rPr>
          <w:rFonts w:ascii="Verdana" w:hAnsi="Verdana" w:cs="Verdana"/>
          <w:b/>
          <w:sz w:val="20"/>
          <w:szCs w:val="20"/>
          <w:u w:val="single"/>
        </w:rPr>
      </w:pPr>
    </w:p>
    <w:p w14:paraId="15A07658" w14:textId="77777777" w:rsidR="00BF5305" w:rsidRDefault="00BF5305" w:rsidP="00BF5305">
      <w:pPr>
        <w:rPr>
          <w:rFonts w:ascii="Verdana" w:hAnsi="Verdana" w:cs="Verdana"/>
          <w:b/>
          <w:sz w:val="20"/>
          <w:szCs w:val="20"/>
          <w:u w:val="single"/>
        </w:rPr>
      </w:pPr>
    </w:p>
    <w:p w14:paraId="47E8BA8D" w14:textId="77777777" w:rsidR="00BF5305" w:rsidRDefault="00BF5305" w:rsidP="00BF5305">
      <w:pPr>
        <w:rPr>
          <w:rFonts w:ascii="Verdana" w:hAnsi="Verdana" w:cs="Verdana"/>
          <w:b/>
          <w:sz w:val="20"/>
          <w:szCs w:val="20"/>
          <w:u w:val="single"/>
        </w:rPr>
      </w:pPr>
    </w:p>
    <w:p w14:paraId="46498FFC" w14:textId="77777777" w:rsidR="00BF5305" w:rsidRDefault="00BF5305" w:rsidP="00BF5305">
      <w:pPr>
        <w:rPr>
          <w:rFonts w:ascii="Verdana" w:hAnsi="Verdana" w:cs="Verdana"/>
          <w:b/>
          <w:sz w:val="20"/>
          <w:szCs w:val="20"/>
          <w:u w:val="single"/>
        </w:rPr>
      </w:pPr>
    </w:p>
    <w:p w14:paraId="0F258B72" w14:textId="77777777" w:rsidR="00BF5305" w:rsidRDefault="00BF5305" w:rsidP="00BF5305">
      <w:pPr>
        <w:rPr>
          <w:rFonts w:ascii="Verdana" w:hAnsi="Verdana" w:cs="Verdana"/>
          <w:b/>
          <w:sz w:val="20"/>
          <w:szCs w:val="20"/>
          <w:u w:val="single"/>
        </w:rPr>
      </w:pPr>
    </w:p>
    <w:p w14:paraId="2E63402C" w14:textId="77777777" w:rsidR="00BF5305" w:rsidRDefault="00BF5305" w:rsidP="00BF5305">
      <w:pPr>
        <w:rPr>
          <w:rFonts w:ascii="Verdana" w:hAnsi="Verdana" w:cs="Verdana"/>
          <w:b/>
          <w:sz w:val="20"/>
          <w:szCs w:val="20"/>
          <w:u w:val="single"/>
        </w:rPr>
      </w:pPr>
      <w:r w:rsidRPr="00436A3D">
        <w:rPr>
          <w:rFonts w:ascii="Verdana" w:hAnsi="Verdana" w:cs="Verdana"/>
          <w:b/>
          <w:sz w:val="20"/>
          <w:szCs w:val="20"/>
          <w:u w:val="single"/>
        </w:rPr>
        <w:t>General Pay Increases</w:t>
      </w:r>
      <w:r>
        <w:rPr>
          <w:rFonts w:ascii="Verdana" w:hAnsi="Verdana" w:cs="Verdana"/>
          <w:b/>
          <w:sz w:val="20"/>
          <w:szCs w:val="20"/>
          <w:u w:val="single"/>
        </w:rPr>
        <w:t xml:space="preserve"> (GPIs)</w:t>
      </w:r>
    </w:p>
    <w:p w14:paraId="30A1B4D2" w14:textId="77777777" w:rsidR="00BF5305" w:rsidRDefault="00BF5305" w:rsidP="00BF5305">
      <w:pPr>
        <w:rPr>
          <w:rFonts w:ascii="Verdana" w:hAnsi="Verdana" w:cs="Verdana"/>
          <w:sz w:val="20"/>
          <w:szCs w:val="20"/>
        </w:rPr>
      </w:pPr>
      <w:r>
        <w:rPr>
          <w:rFonts w:ascii="Verdana" w:hAnsi="Verdana" w:cs="Verdana"/>
          <w:sz w:val="20"/>
          <w:szCs w:val="20"/>
        </w:rPr>
        <w:t xml:space="preserve">Effective 07/01/2023, a 5.00% General Pay Increase will be applied in SAP for eligible employees in bargaining units F1, F4 and F5.  </w:t>
      </w:r>
    </w:p>
    <w:p w14:paraId="46A2B827" w14:textId="77777777" w:rsidR="00BF5305" w:rsidRDefault="00BF5305" w:rsidP="00BF5305">
      <w:pPr>
        <w:rPr>
          <w:rFonts w:ascii="Verdana" w:hAnsi="Verdana" w:cs="Verdana"/>
          <w:sz w:val="20"/>
          <w:szCs w:val="20"/>
        </w:rPr>
      </w:pPr>
    </w:p>
    <w:p w14:paraId="6B7F7E2A" w14:textId="77777777" w:rsidR="00BF5305" w:rsidRDefault="00BF5305" w:rsidP="00BF5305">
      <w:pPr>
        <w:rPr>
          <w:rFonts w:ascii="Verdana" w:hAnsi="Verdana" w:cs="Verdana"/>
          <w:sz w:val="20"/>
          <w:szCs w:val="20"/>
        </w:rPr>
      </w:pPr>
      <w:r>
        <w:rPr>
          <w:rFonts w:ascii="Verdana" w:hAnsi="Verdana" w:cs="Verdana"/>
          <w:sz w:val="20"/>
          <w:szCs w:val="20"/>
        </w:rPr>
        <w:t xml:space="preserve">Transaction processing for </w:t>
      </w:r>
      <w:r w:rsidRPr="00B20B0D">
        <w:rPr>
          <w:rFonts w:ascii="Verdana" w:hAnsi="Verdana" w:cs="Verdana"/>
          <w:b/>
          <w:sz w:val="20"/>
          <w:szCs w:val="20"/>
        </w:rPr>
        <w:t xml:space="preserve">all </w:t>
      </w:r>
      <w:r>
        <w:rPr>
          <w:rFonts w:ascii="Verdana" w:hAnsi="Verdana" w:cs="Verdana"/>
          <w:b/>
          <w:sz w:val="20"/>
          <w:szCs w:val="20"/>
        </w:rPr>
        <w:t xml:space="preserve">affected </w:t>
      </w:r>
      <w:r w:rsidRPr="00B20B0D">
        <w:rPr>
          <w:rFonts w:ascii="Verdana" w:hAnsi="Verdana" w:cs="Verdana"/>
          <w:b/>
          <w:sz w:val="20"/>
          <w:szCs w:val="20"/>
        </w:rPr>
        <w:t>pay areas</w:t>
      </w:r>
      <w:r>
        <w:rPr>
          <w:rFonts w:ascii="Verdana" w:hAnsi="Verdana" w:cs="Verdana"/>
          <w:sz w:val="20"/>
          <w:szCs w:val="20"/>
        </w:rPr>
        <w:t xml:space="preserve"> occurred on Wednesday, 11/22/2023. </w:t>
      </w:r>
    </w:p>
    <w:p w14:paraId="2D80D5D6" w14:textId="77777777" w:rsidR="00BF5305" w:rsidRDefault="00BF5305" w:rsidP="00BF5305">
      <w:pPr>
        <w:rPr>
          <w:rFonts w:ascii="Verdana" w:hAnsi="Verdana" w:cs="Verdana"/>
          <w:sz w:val="20"/>
          <w:szCs w:val="20"/>
        </w:rPr>
      </w:pPr>
    </w:p>
    <w:p w14:paraId="57E407B8" w14:textId="77777777" w:rsidR="00BF5305" w:rsidRDefault="00BF5305" w:rsidP="00BF5305">
      <w:pPr>
        <w:rPr>
          <w:rFonts w:ascii="Verdana" w:hAnsi="Verdana" w:cs="Verdana"/>
          <w:sz w:val="20"/>
          <w:szCs w:val="20"/>
        </w:rPr>
      </w:pPr>
      <w:r>
        <w:rPr>
          <w:rFonts w:ascii="Verdana" w:hAnsi="Verdana" w:cs="Verdana"/>
          <w:sz w:val="20"/>
          <w:szCs w:val="20"/>
        </w:rPr>
        <w:t>Employees will receive the retroactive pay for the General Pay Increase as follows:</w:t>
      </w:r>
    </w:p>
    <w:p w14:paraId="6208FD9A" w14:textId="77777777" w:rsidR="00BF5305" w:rsidRPr="00596ACA" w:rsidRDefault="00BF5305" w:rsidP="00BF5305">
      <w:pPr>
        <w:pStyle w:val="ListParagraph"/>
        <w:numPr>
          <w:ilvl w:val="0"/>
          <w:numId w:val="43"/>
        </w:numPr>
        <w:rPr>
          <w:rFonts w:ascii="Verdana" w:hAnsi="Verdana" w:cs="Verdana"/>
          <w:sz w:val="20"/>
          <w:szCs w:val="20"/>
        </w:rPr>
      </w:pPr>
      <w:r w:rsidRPr="006870DA">
        <w:rPr>
          <w:rFonts w:ascii="Verdana" w:hAnsi="Verdana" w:cs="Verdana"/>
          <w:b/>
          <w:sz w:val="20"/>
          <w:szCs w:val="20"/>
        </w:rPr>
        <w:t xml:space="preserve">Pay Area </w:t>
      </w:r>
      <w:r>
        <w:rPr>
          <w:rFonts w:ascii="Verdana" w:hAnsi="Verdana" w:cs="Verdana"/>
          <w:b/>
          <w:sz w:val="20"/>
          <w:szCs w:val="20"/>
        </w:rPr>
        <w:t>Z1/Z2</w:t>
      </w:r>
      <w:r w:rsidRPr="006870DA">
        <w:rPr>
          <w:rFonts w:ascii="Verdana" w:hAnsi="Verdana" w:cs="Verdana"/>
          <w:b/>
          <w:sz w:val="20"/>
          <w:szCs w:val="20"/>
        </w:rPr>
        <w:t xml:space="preserve">: </w:t>
      </w:r>
      <w:r w:rsidRPr="006870DA">
        <w:rPr>
          <w:rFonts w:ascii="Verdana" w:hAnsi="Verdana" w:cs="Verdana"/>
          <w:sz w:val="20"/>
          <w:szCs w:val="20"/>
        </w:rPr>
        <w:t xml:space="preserve">Pay Date </w:t>
      </w:r>
      <w:r>
        <w:rPr>
          <w:rFonts w:ascii="Verdana" w:hAnsi="Verdana" w:cs="Verdana"/>
          <w:sz w:val="20"/>
          <w:szCs w:val="20"/>
        </w:rPr>
        <w:t>12/08/2023</w:t>
      </w:r>
    </w:p>
    <w:p w14:paraId="0DF5DC08" w14:textId="77777777" w:rsidR="00BF5305" w:rsidRDefault="00BF5305" w:rsidP="00BF5305">
      <w:pPr>
        <w:pStyle w:val="ListParagraph"/>
        <w:numPr>
          <w:ilvl w:val="0"/>
          <w:numId w:val="43"/>
        </w:numPr>
        <w:spacing w:after="40"/>
        <w:contextualSpacing w:val="0"/>
        <w:rPr>
          <w:rFonts w:ascii="Verdana" w:hAnsi="Verdana" w:cs="Verdana"/>
          <w:sz w:val="20"/>
          <w:szCs w:val="20"/>
        </w:rPr>
      </w:pPr>
      <w:r w:rsidRPr="006870DA">
        <w:rPr>
          <w:rFonts w:ascii="Verdana" w:hAnsi="Verdana" w:cs="Verdana"/>
          <w:b/>
          <w:sz w:val="20"/>
          <w:szCs w:val="20"/>
        </w:rPr>
        <w:t>Pay Areas Z</w:t>
      </w:r>
      <w:r>
        <w:rPr>
          <w:rFonts w:ascii="Verdana" w:hAnsi="Verdana" w:cs="Verdana"/>
          <w:b/>
          <w:sz w:val="20"/>
          <w:szCs w:val="20"/>
        </w:rPr>
        <w:t>3</w:t>
      </w:r>
      <w:r w:rsidRPr="006870DA">
        <w:rPr>
          <w:rFonts w:ascii="Verdana" w:hAnsi="Verdana" w:cs="Verdana"/>
          <w:b/>
          <w:sz w:val="20"/>
          <w:szCs w:val="20"/>
        </w:rPr>
        <w:t xml:space="preserve">: </w:t>
      </w:r>
      <w:r w:rsidRPr="006870DA">
        <w:rPr>
          <w:rFonts w:ascii="Verdana" w:hAnsi="Verdana" w:cs="Verdana"/>
          <w:sz w:val="20"/>
          <w:szCs w:val="20"/>
        </w:rPr>
        <w:t xml:space="preserve">Pay Date </w:t>
      </w:r>
      <w:r>
        <w:rPr>
          <w:rFonts w:ascii="Verdana" w:hAnsi="Verdana" w:cs="Verdana"/>
          <w:sz w:val="20"/>
          <w:szCs w:val="20"/>
        </w:rPr>
        <w:t>12/15/2023</w:t>
      </w:r>
      <w:r w:rsidRPr="006870DA">
        <w:rPr>
          <w:rFonts w:ascii="Verdana" w:hAnsi="Verdana" w:cs="Verdana"/>
          <w:sz w:val="20"/>
          <w:szCs w:val="20"/>
        </w:rPr>
        <w:t xml:space="preserve"> </w:t>
      </w:r>
    </w:p>
    <w:p w14:paraId="065063B9" w14:textId="77777777" w:rsidR="00BF5305" w:rsidRPr="001A3CC7" w:rsidRDefault="00BF5305" w:rsidP="00BF5305">
      <w:pPr>
        <w:rPr>
          <w:rFonts w:ascii="Verdana" w:hAnsi="Verdana" w:cs="Verdana"/>
          <w:sz w:val="20"/>
          <w:szCs w:val="20"/>
        </w:rPr>
      </w:pPr>
      <w:r w:rsidRPr="001A3CC7">
        <w:rPr>
          <w:rFonts w:ascii="Verdana" w:hAnsi="Verdana" w:cs="Verdana"/>
          <w:b/>
          <w:sz w:val="20"/>
          <w:szCs w:val="20"/>
        </w:rPr>
        <w:lastRenderedPageBreak/>
        <w:t>Questions?</w:t>
      </w:r>
      <w:r w:rsidRPr="001A3CC7">
        <w:rPr>
          <w:rFonts w:ascii="Verdana" w:hAnsi="Verdana" w:cs="Verdana"/>
          <w:sz w:val="20"/>
          <w:szCs w:val="20"/>
        </w:rPr>
        <w:t xml:space="preserve"> </w:t>
      </w:r>
      <w:r w:rsidRPr="001A3CC7">
        <w:rPr>
          <w:rFonts w:ascii="Verdana" w:hAnsi="Verdana" w:cs="Verdana"/>
          <w:sz w:val="20"/>
          <w:szCs w:val="20"/>
        </w:rPr>
        <w:br/>
      </w:r>
      <w:r w:rsidRPr="009C1B31">
        <w:rPr>
          <w:rFonts w:ascii="Verdana" w:hAnsi="Verdana" w:cs="Verdana"/>
          <w:sz w:val="20"/>
          <w:szCs w:val="20"/>
        </w:rPr>
        <w:t xml:space="preserve">If you have any questions regarding </w:t>
      </w:r>
      <w:sdt>
        <w:sdtPr>
          <w:rPr>
            <w:rFonts w:ascii="Verdana" w:hAnsi="Verdana" w:cs="Verdana"/>
            <w:sz w:val="20"/>
            <w:szCs w:val="20"/>
          </w:rPr>
          <w:alias w:val="Title"/>
          <w:id w:val="1612981"/>
          <w:placeholder>
            <w:docPart w:val="ED448212AD3A4E06A3D34CB8CA0D066A"/>
          </w:placeholder>
          <w:dataBinding w:prefixMappings="xmlns:ns0='http://purl.org/dc/elements/1.1/' xmlns:ns1='http://schemas.openxmlformats.org/package/2006/metadata/core-properties' " w:xpath="/ns1:coreProperties[1]/ns0:title[1]" w:storeItemID="{6C3C8BC8-F283-45AE-878A-BAB7291924A1}"/>
          <w:text/>
        </w:sdtPr>
        <w:sdtContent>
          <w:r>
            <w:rPr>
              <w:rFonts w:ascii="Verdana" w:hAnsi="Verdana" w:cs="Verdana"/>
              <w:sz w:val="20"/>
              <w:szCs w:val="20"/>
            </w:rPr>
            <w:t>SEIU-Local 668 General Pay Increase and Pay Freeze Removal Actions</w:t>
          </w:r>
        </w:sdtContent>
      </w:sdt>
      <w:r w:rsidRPr="009C1B31">
        <w:rPr>
          <w:rFonts w:ascii="Verdana" w:hAnsi="Verdana" w:cs="Verdana"/>
          <w:sz w:val="20"/>
          <w:szCs w:val="20"/>
        </w:rPr>
        <w:t xml:space="preserve">, please submit an </w:t>
      </w:r>
      <w:hyperlink r:id="rId10" w:history="1">
        <w:r>
          <w:rPr>
            <w:rFonts w:ascii="Verdana" w:hAnsi="Verdana"/>
            <w:b/>
            <w:color w:val="002569"/>
            <w:sz w:val="20"/>
            <w:szCs w:val="20"/>
            <w:u w:val="single"/>
          </w:rPr>
          <w:t>Ask H</w:t>
        </w:r>
        <w:r w:rsidRPr="00262C4D">
          <w:rPr>
            <w:rFonts w:ascii="Verdana" w:hAnsi="Verdana"/>
            <w:b/>
            <w:color w:val="002569"/>
            <w:sz w:val="20"/>
            <w:szCs w:val="20"/>
            <w:u w:val="single"/>
          </w:rPr>
          <w:t>R</w:t>
        </w:r>
        <w:r>
          <w:rPr>
            <w:rFonts w:ascii="Verdana" w:hAnsi="Verdana"/>
            <w:b/>
            <w:color w:val="002569"/>
            <w:sz w:val="20"/>
            <w:szCs w:val="20"/>
            <w:u w:val="single"/>
          </w:rPr>
          <w:t>/HR Pay H</w:t>
        </w:r>
        <w:r w:rsidRPr="00262C4D">
          <w:rPr>
            <w:rFonts w:ascii="Verdana" w:hAnsi="Verdana"/>
            <w:b/>
            <w:color w:val="002569"/>
            <w:sz w:val="20"/>
            <w:szCs w:val="20"/>
            <w:u w:val="single"/>
          </w:rPr>
          <w:t xml:space="preserve">elp </w:t>
        </w:r>
        <w:r>
          <w:rPr>
            <w:rFonts w:ascii="Verdana" w:hAnsi="Verdana"/>
            <w:b/>
            <w:color w:val="002569"/>
            <w:sz w:val="20"/>
            <w:szCs w:val="20"/>
            <w:u w:val="single"/>
          </w:rPr>
          <w:t>D</w:t>
        </w:r>
        <w:r w:rsidRPr="00262C4D">
          <w:rPr>
            <w:rFonts w:ascii="Verdana" w:hAnsi="Verdana"/>
            <w:b/>
            <w:color w:val="002569"/>
            <w:sz w:val="20"/>
            <w:szCs w:val="20"/>
            <w:u w:val="single"/>
          </w:rPr>
          <w:t xml:space="preserve">esk </w:t>
        </w:r>
        <w:r>
          <w:rPr>
            <w:rFonts w:ascii="Verdana" w:hAnsi="Verdana"/>
            <w:b/>
            <w:color w:val="002569"/>
            <w:sz w:val="20"/>
            <w:szCs w:val="20"/>
            <w:u w:val="single"/>
          </w:rPr>
          <w:t>Request</w:t>
        </w:r>
      </w:hyperlink>
      <w:r w:rsidRPr="009C1B31">
        <w:rPr>
          <w:rFonts w:ascii="Verdana" w:hAnsi="Verdana" w:cs="Verdana"/>
          <w:sz w:val="20"/>
          <w:szCs w:val="20"/>
        </w:rPr>
        <w:t xml:space="preserve"> in the </w:t>
      </w:r>
      <w:r>
        <w:rPr>
          <w:rFonts w:ascii="Verdana" w:hAnsi="Verdana" w:cs="Verdana"/>
          <w:sz w:val="20"/>
          <w:szCs w:val="20"/>
        </w:rPr>
        <w:t>personnel administration</w:t>
      </w:r>
      <w:r w:rsidRPr="009C1B31">
        <w:rPr>
          <w:rFonts w:ascii="Verdana" w:hAnsi="Verdana" w:cs="Verdana"/>
          <w:sz w:val="20"/>
          <w:szCs w:val="20"/>
        </w:rPr>
        <w:t xml:space="preserve"> category.</w:t>
      </w:r>
    </w:p>
    <w:p w14:paraId="5AAA6516" w14:textId="23C90936" w:rsidR="00377242" w:rsidRPr="00BF5305" w:rsidRDefault="00377242" w:rsidP="00BF5305"/>
    <w:sectPr w:rsidR="00377242" w:rsidRPr="00BF5305" w:rsidSect="00377242">
      <w:headerReference w:type="default" r:id="rId11"/>
      <w:footerReference w:type="even" r:id="rId12"/>
      <w:footerReference w:type="default" r:id="rId13"/>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5894" w14:textId="77777777" w:rsidR="002214F3" w:rsidRDefault="002214F3">
      <w:r>
        <w:separator/>
      </w:r>
    </w:p>
  </w:endnote>
  <w:endnote w:type="continuationSeparator" w:id="0">
    <w:p w14:paraId="750F1BD6" w14:textId="77777777" w:rsidR="002214F3" w:rsidRDefault="0022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3F63"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6F43A83B"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134A"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DE2121">
      <w:rPr>
        <w:rStyle w:val="PageNumber"/>
        <w:rFonts w:ascii="Verdana" w:hAnsi="Verdana"/>
        <w:noProof/>
        <w:sz w:val="20"/>
        <w:szCs w:val="20"/>
      </w:rPr>
      <w:t>1</w:t>
    </w:r>
    <w:r w:rsidRPr="009C1B31">
      <w:rPr>
        <w:rStyle w:val="PageNumber"/>
        <w:rFonts w:ascii="Verdana" w:hAnsi="Verdana"/>
        <w:sz w:val="20"/>
        <w:szCs w:val="20"/>
      </w:rPr>
      <w:fldChar w:fldCharType="end"/>
    </w:r>
  </w:p>
  <w:p w14:paraId="1284ED61"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3BB6" w14:textId="77777777" w:rsidR="002214F3" w:rsidRDefault="002214F3">
      <w:r>
        <w:separator/>
      </w:r>
    </w:p>
  </w:footnote>
  <w:footnote w:type="continuationSeparator" w:id="0">
    <w:p w14:paraId="2DA71990" w14:textId="77777777" w:rsidR="002214F3" w:rsidRDefault="00221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6A00" w14:textId="77777777" w:rsidR="00C903F3" w:rsidRDefault="00C903F3" w:rsidP="00FF2959">
    <w:pPr>
      <w:pStyle w:val="Header"/>
      <w:tabs>
        <w:tab w:val="clear" w:pos="8640"/>
        <w:tab w:val="right" w:pos="9360"/>
      </w:tabs>
      <w:rPr>
        <w:rFonts w:ascii="Verdana" w:hAnsi="Verdana" w:cs="Arial"/>
        <w:b/>
        <w:bCs/>
        <w:sz w:val="28"/>
        <w:szCs w:val="28"/>
      </w:rPr>
    </w:pPr>
  </w:p>
  <w:p w14:paraId="2F424EE1" w14:textId="69DA28AD" w:rsidR="00C903F3" w:rsidRPr="009C625C" w:rsidRDefault="00490CE2"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3E23D2">
          <w:rPr>
            <w:rFonts w:ascii="Verdana" w:hAnsi="Verdana" w:cs="Arial"/>
            <w:b/>
            <w:bCs/>
            <w:sz w:val="28"/>
            <w:szCs w:val="28"/>
          </w:rPr>
          <w:t>2023</w:t>
        </w:r>
        <w:r w:rsidR="004042C0">
          <w:rPr>
            <w:rFonts w:ascii="Verdana" w:hAnsi="Verdana" w:cs="Arial"/>
            <w:b/>
            <w:bCs/>
            <w:sz w:val="28"/>
            <w:szCs w:val="28"/>
          </w:rPr>
          <w:t>-</w:t>
        </w:r>
        <w:r w:rsidR="003E23D2">
          <w:rPr>
            <w:rFonts w:ascii="Verdana" w:hAnsi="Verdana" w:cs="Arial"/>
            <w:b/>
            <w:bCs/>
            <w:sz w:val="28"/>
            <w:szCs w:val="28"/>
          </w:rPr>
          <w:t>07</w:t>
        </w:r>
      </w:sdtContent>
    </w:sdt>
  </w:p>
  <w:p w14:paraId="1DD8CF27" w14:textId="7E880955" w:rsidR="00C903F3"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3E23D2">
      <w:rPr>
        <w:rFonts w:ascii="Verdana" w:hAnsi="Verdana" w:cs="Arial"/>
        <w:sz w:val="20"/>
        <w:szCs w:val="20"/>
      </w:rPr>
      <w:t>11</w:t>
    </w:r>
    <w:r w:rsidR="00DE2121">
      <w:rPr>
        <w:rFonts w:ascii="Verdana" w:hAnsi="Verdana" w:cs="Arial"/>
        <w:sz w:val="20"/>
        <w:szCs w:val="20"/>
      </w:rPr>
      <w:t>.</w:t>
    </w:r>
    <w:r w:rsidR="003E23D2">
      <w:rPr>
        <w:rFonts w:ascii="Verdana" w:hAnsi="Verdana" w:cs="Arial"/>
        <w:sz w:val="20"/>
        <w:szCs w:val="20"/>
      </w:rPr>
      <w:t>27</w:t>
    </w:r>
    <w:r w:rsidR="00DE2121">
      <w:rPr>
        <w:rFonts w:ascii="Verdana" w:hAnsi="Verdana" w:cs="Arial"/>
        <w:sz w:val="20"/>
        <w:szCs w:val="20"/>
      </w:rPr>
      <w:t>.</w:t>
    </w:r>
    <w:r w:rsidR="003E23D2">
      <w:rPr>
        <w:rFonts w:ascii="Verdana" w:hAnsi="Verdana" w:cs="Arial"/>
        <w:sz w:val="20"/>
        <w:szCs w:val="20"/>
      </w:rPr>
      <w:t>2023</w:t>
    </w:r>
  </w:p>
  <w:p w14:paraId="218FD49A" w14:textId="77777777" w:rsidR="008B06FB" w:rsidRPr="00B00AE6" w:rsidRDefault="008B06FB"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0603566"/>
    <w:multiLevelType w:val="hybridMultilevel"/>
    <w:tmpl w:val="EA1CF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5741051"/>
    <w:multiLevelType w:val="hybridMultilevel"/>
    <w:tmpl w:val="63DE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9465E"/>
    <w:multiLevelType w:val="hybridMultilevel"/>
    <w:tmpl w:val="DBFE2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46A0F87"/>
    <w:multiLevelType w:val="hybridMultilevel"/>
    <w:tmpl w:val="94283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2"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3" w15:restartNumberingAfterBreak="0">
    <w:nsid w:val="3CBF37D3"/>
    <w:multiLevelType w:val="hybridMultilevel"/>
    <w:tmpl w:val="E05E1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6672ACD"/>
    <w:multiLevelType w:val="hybridMultilevel"/>
    <w:tmpl w:val="E05E18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53A77512"/>
    <w:multiLevelType w:val="hybridMultilevel"/>
    <w:tmpl w:val="C2A0F290"/>
    <w:lvl w:ilvl="0" w:tplc="243EE9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410D7E"/>
    <w:multiLevelType w:val="hybridMultilevel"/>
    <w:tmpl w:val="E05E18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D10A4"/>
    <w:multiLevelType w:val="hybridMultilevel"/>
    <w:tmpl w:val="3BFCB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9" w15:restartNumberingAfterBreak="0">
    <w:nsid w:val="72ED47E6"/>
    <w:multiLevelType w:val="hybridMultilevel"/>
    <w:tmpl w:val="1B96A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16cid:durableId="345138030">
    <w:abstractNumId w:val="8"/>
  </w:num>
  <w:num w:numId="2" w16cid:durableId="2043048556">
    <w:abstractNumId w:val="26"/>
  </w:num>
  <w:num w:numId="3" w16cid:durableId="97798741">
    <w:abstractNumId w:val="24"/>
  </w:num>
  <w:num w:numId="4" w16cid:durableId="1880511986">
    <w:abstractNumId w:val="36"/>
  </w:num>
  <w:num w:numId="5" w16cid:durableId="2064713924">
    <w:abstractNumId w:val="38"/>
  </w:num>
  <w:num w:numId="6" w16cid:durableId="1096706226">
    <w:abstractNumId w:val="32"/>
  </w:num>
  <w:num w:numId="7" w16cid:durableId="1589383361">
    <w:abstractNumId w:val="14"/>
  </w:num>
  <w:num w:numId="8" w16cid:durableId="164443492">
    <w:abstractNumId w:val="37"/>
  </w:num>
  <w:num w:numId="9" w16cid:durableId="1567686714">
    <w:abstractNumId w:val="6"/>
  </w:num>
  <w:num w:numId="10" w16cid:durableId="1742556731">
    <w:abstractNumId w:val="25"/>
  </w:num>
  <w:num w:numId="11" w16cid:durableId="291207648">
    <w:abstractNumId w:val="12"/>
  </w:num>
  <w:num w:numId="12" w16cid:durableId="1578398941">
    <w:abstractNumId w:val="41"/>
  </w:num>
  <w:num w:numId="13" w16cid:durableId="138619818">
    <w:abstractNumId w:val="0"/>
    <w:lvlOverride w:ilvl="0">
      <w:lvl w:ilvl="0">
        <w:numFmt w:val="bullet"/>
        <w:lvlText w:val=""/>
        <w:legacy w:legacy="1" w:legacySpace="0" w:legacyIndent="0"/>
        <w:lvlJc w:val="left"/>
        <w:rPr>
          <w:rFonts w:ascii="Symbol" w:hAnsi="Symbol" w:cs="Symbol" w:hint="default"/>
        </w:rPr>
      </w:lvl>
    </w:lvlOverride>
  </w:num>
  <w:num w:numId="14" w16cid:durableId="20711645">
    <w:abstractNumId w:val="2"/>
  </w:num>
  <w:num w:numId="15" w16cid:durableId="218590996">
    <w:abstractNumId w:val="9"/>
  </w:num>
  <w:num w:numId="16" w16cid:durableId="1084957009">
    <w:abstractNumId w:val="3"/>
  </w:num>
  <w:num w:numId="17" w16cid:durableId="447235120">
    <w:abstractNumId w:val="7"/>
  </w:num>
  <w:num w:numId="18" w16cid:durableId="1081098229">
    <w:abstractNumId w:val="28"/>
  </w:num>
  <w:num w:numId="19" w16cid:durableId="767391820">
    <w:abstractNumId w:val="42"/>
  </w:num>
  <w:num w:numId="20" w16cid:durableId="53309904">
    <w:abstractNumId w:val="1"/>
  </w:num>
  <w:num w:numId="21" w16cid:durableId="1845625057">
    <w:abstractNumId w:val="4"/>
  </w:num>
  <w:num w:numId="22" w16cid:durableId="195311675">
    <w:abstractNumId w:val="22"/>
  </w:num>
  <w:num w:numId="23" w16cid:durableId="868104677">
    <w:abstractNumId w:val="30"/>
  </w:num>
  <w:num w:numId="24" w16cid:durableId="192610548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5623352">
    <w:abstractNumId w:val="15"/>
  </w:num>
  <w:num w:numId="26" w16cid:durableId="330720169">
    <w:abstractNumId w:val="31"/>
  </w:num>
  <w:num w:numId="27" w16cid:durableId="760105685">
    <w:abstractNumId w:val="18"/>
  </w:num>
  <w:num w:numId="28" w16cid:durableId="2030645976">
    <w:abstractNumId w:val="10"/>
  </w:num>
  <w:num w:numId="29" w16cid:durableId="603074233">
    <w:abstractNumId w:val="21"/>
  </w:num>
  <w:num w:numId="30" w16cid:durableId="1830512303">
    <w:abstractNumId w:val="27"/>
  </w:num>
  <w:num w:numId="31" w16cid:durableId="1096826139">
    <w:abstractNumId w:val="40"/>
  </w:num>
  <w:num w:numId="32" w16cid:durableId="2146465862">
    <w:abstractNumId w:val="5"/>
  </w:num>
  <w:num w:numId="33" w16cid:durableId="357510389">
    <w:abstractNumId w:val="19"/>
  </w:num>
  <w:num w:numId="34" w16cid:durableId="404186801">
    <w:abstractNumId w:val="20"/>
  </w:num>
  <w:num w:numId="35" w16cid:durableId="1271283874">
    <w:abstractNumId w:val="35"/>
  </w:num>
  <w:num w:numId="36" w16cid:durableId="263224581">
    <w:abstractNumId w:val="33"/>
  </w:num>
  <w:num w:numId="37" w16cid:durableId="443812228">
    <w:abstractNumId w:val="29"/>
  </w:num>
  <w:num w:numId="38" w16cid:durableId="1110783321">
    <w:abstractNumId w:val="23"/>
  </w:num>
  <w:num w:numId="39" w16cid:durableId="1842234316">
    <w:abstractNumId w:val="34"/>
  </w:num>
  <w:num w:numId="40" w16cid:durableId="1403530796">
    <w:abstractNumId w:val="17"/>
  </w:num>
  <w:num w:numId="41" w16cid:durableId="943150252">
    <w:abstractNumId w:val="39"/>
  </w:num>
  <w:num w:numId="42" w16cid:durableId="222908498">
    <w:abstractNumId w:val="13"/>
  </w:num>
  <w:num w:numId="43" w16cid:durableId="12309934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0F"/>
    <w:rsid w:val="0000349F"/>
    <w:rsid w:val="0000543A"/>
    <w:rsid w:val="000062AF"/>
    <w:rsid w:val="00010771"/>
    <w:rsid w:val="00011191"/>
    <w:rsid w:val="000128F7"/>
    <w:rsid w:val="00014C0D"/>
    <w:rsid w:val="00015F8F"/>
    <w:rsid w:val="000220F1"/>
    <w:rsid w:val="000372B2"/>
    <w:rsid w:val="00037690"/>
    <w:rsid w:val="00041A44"/>
    <w:rsid w:val="000568F0"/>
    <w:rsid w:val="00057026"/>
    <w:rsid w:val="0006181E"/>
    <w:rsid w:val="00064224"/>
    <w:rsid w:val="00064764"/>
    <w:rsid w:val="000652EE"/>
    <w:rsid w:val="000677CE"/>
    <w:rsid w:val="000720FA"/>
    <w:rsid w:val="00073540"/>
    <w:rsid w:val="00076D45"/>
    <w:rsid w:val="00083E21"/>
    <w:rsid w:val="000973C3"/>
    <w:rsid w:val="000A0B0D"/>
    <w:rsid w:val="000B1875"/>
    <w:rsid w:val="000C50DA"/>
    <w:rsid w:val="000C5290"/>
    <w:rsid w:val="000C7503"/>
    <w:rsid w:val="000D1069"/>
    <w:rsid w:val="000D13C0"/>
    <w:rsid w:val="000D78CE"/>
    <w:rsid w:val="000E4D76"/>
    <w:rsid w:val="000E559E"/>
    <w:rsid w:val="001045CD"/>
    <w:rsid w:val="00106466"/>
    <w:rsid w:val="001100AB"/>
    <w:rsid w:val="0011336B"/>
    <w:rsid w:val="00123562"/>
    <w:rsid w:val="00124D9C"/>
    <w:rsid w:val="0013220F"/>
    <w:rsid w:val="00135131"/>
    <w:rsid w:val="00136439"/>
    <w:rsid w:val="00142029"/>
    <w:rsid w:val="0014403E"/>
    <w:rsid w:val="001541A0"/>
    <w:rsid w:val="001577EF"/>
    <w:rsid w:val="00163F86"/>
    <w:rsid w:val="00172762"/>
    <w:rsid w:val="00173FC2"/>
    <w:rsid w:val="00175C94"/>
    <w:rsid w:val="00183489"/>
    <w:rsid w:val="0018381E"/>
    <w:rsid w:val="00183DED"/>
    <w:rsid w:val="0019400E"/>
    <w:rsid w:val="00194A4D"/>
    <w:rsid w:val="00194B6C"/>
    <w:rsid w:val="00194EFE"/>
    <w:rsid w:val="001A0C6B"/>
    <w:rsid w:val="001A3CC7"/>
    <w:rsid w:val="001A5F3C"/>
    <w:rsid w:val="001A744A"/>
    <w:rsid w:val="001B1050"/>
    <w:rsid w:val="001B2259"/>
    <w:rsid w:val="001B23A2"/>
    <w:rsid w:val="001B3B1F"/>
    <w:rsid w:val="001B6628"/>
    <w:rsid w:val="001B6DA5"/>
    <w:rsid w:val="001C5248"/>
    <w:rsid w:val="001D27AD"/>
    <w:rsid w:val="001D5D16"/>
    <w:rsid w:val="001D67A2"/>
    <w:rsid w:val="001E5838"/>
    <w:rsid w:val="001F2C30"/>
    <w:rsid w:val="001F366C"/>
    <w:rsid w:val="001F3743"/>
    <w:rsid w:val="001F785C"/>
    <w:rsid w:val="00202827"/>
    <w:rsid w:val="00204216"/>
    <w:rsid w:val="00204AB0"/>
    <w:rsid w:val="002069E6"/>
    <w:rsid w:val="002076B3"/>
    <w:rsid w:val="002214F3"/>
    <w:rsid w:val="002277C4"/>
    <w:rsid w:val="00232887"/>
    <w:rsid w:val="00233C2C"/>
    <w:rsid w:val="00234CD2"/>
    <w:rsid w:val="002409B3"/>
    <w:rsid w:val="00246EF1"/>
    <w:rsid w:val="00254ADC"/>
    <w:rsid w:val="00254EAB"/>
    <w:rsid w:val="00261AF4"/>
    <w:rsid w:val="00262C4D"/>
    <w:rsid w:val="00263886"/>
    <w:rsid w:val="00264401"/>
    <w:rsid w:val="0026477D"/>
    <w:rsid w:val="002667A3"/>
    <w:rsid w:val="0027167D"/>
    <w:rsid w:val="00273B57"/>
    <w:rsid w:val="00273E44"/>
    <w:rsid w:val="00274580"/>
    <w:rsid w:val="00275752"/>
    <w:rsid w:val="00282DAC"/>
    <w:rsid w:val="002843BA"/>
    <w:rsid w:val="002901EE"/>
    <w:rsid w:val="002923E8"/>
    <w:rsid w:val="00296667"/>
    <w:rsid w:val="0029768F"/>
    <w:rsid w:val="002A29AE"/>
    <w:rsid w:val="002A6058"/>
    <w:rsid w:val="002A7F7A"/>
    <w:rsid w:val="002A7FB7"/>
    <w:rsid w:val="002C1EA7"/>
    <w:rsid w:val="002C7591"/>
    <w:rsid w:val="002D05F5"/>
    <w:rsid w:val="002D5FEF"/>
    <w:rsid w:val="002E2EC1"/>
    <w:rsid w:val="002E7E5C"/>
    <w:rsid w:val="002F0C17"/>
    <w:rsid w:val="002F1DFF"/>
    <w:rsid w:val="002F27F8"/>
    <w:rsid w:val="002F7FF2"/>
    <w:rsid w:val="00303636"/>
    <w:rsid w:val="00303D42"/>
    <w:rsid w:val="00303DED"/>
    <w:rsid w:val="00307692"/>
    <w:rsid w:val="00310909"/>
    <w:rsid w:val="00320821"/>
    <w:rsid w:val="00327CF1"/>
    <w:rsid w:val="003337CB"/>
    <w:rsid w:val="00341639"/>
    <w:rsid w:val="00342ABB"/>
    <w:rsid w:val="00345D4D"/>
    <w:rsid w:val="0035547F"/>
    <w:rsid w:val="00361084"/>
    <w:rsid w:val="003614B0"/>
    <w:rsid w:val="003618A9"/>
    <w:rsid w:val="003620B7"/>
    <w:rsid w:val="00363E80"/>
    <w:rsid w:val="003653FD"/>
    <w:rsid w:val="00373C40"/>
    <w:rsid w:val="003754B1"/>
    <w:rsid w:val="00377242"/>
    <w:rsid w:val="00385172"/>
    <w:rsid w:val="00387972"/>
    <w:rsid w:val="00396DC4"/>
    <w:rsid w:val="003A6F26"/>
    <w:rsid w:val="003B4CE3"/>
    <w:rsid w:val="003C69C4"/>
    <w:rsid w:val="003D3C16"/>
    <w:rsid w:val="003D3D3D"/>
    <w:rsid w:val="003D5AE0"/>
    <w:rsid w:val="003E23D2"/>
    <w:rsid w:val="003E43C1"/>
    <w:rsid w:val="003E6AA2"/>
    <w:rsid w:val="003E7B05"/>
    <w:rsid w:val="003F1703"/>
    <w:rsid w:val="003F28EF"/>
    <w:rsid w:val="003F3796"/>
    <w:rsid w:val="003F45B6"/>
    <w:rsid w:val="003F7CB5"/>
    <w:rsid w:val="00400ED8"/>
    <w:rsid w:val="00400FA4"/>
    <w:rsid w:val="00402340"/>
    <w:rsid w:val="004042C0"/>
    <w:rsid w:val="00406094"/>
    <w:rsid w:val="00412D1B"/>
    <w:rsid w:val="00413AF7"/>
    <w:rsid w:val="0041651C"/>
    <w:rsid w:val="00420283"/>
    <w:rsid w:val="004231E8"/>
    <w:rsid w:val="004255E3"/>
    <w:rsid w:val="004275D5"/>
    <w:rsid w:val="004277DA"/>
    <w:rsid w:val="00431645"/>
    <w:rsid w:val="00436A3D"/>
    <w:rsid w:val="004509AD"/>
    <w:rsid w:val="00462798"/>
    <w:rsid w:val="004646C7"/>
    <w:rsid w:val="00467467"/>
    <w:rsid w:val="00470255"/>
    <w:rsid w:val="00472D0E"/>
    <w:rsid w:val="00473681"/>
    <w:rsid w:val="0047413A"/>
    <w:rsid w:val="0047724A"/>
    <w:rsid w:val="004821A6"/>
    <w:rsid w:val="00485755"/>
    <w:rsid w:val="0048680C"/>
    <w:rsid w:val="00490CE2"/>
    <w:rsid w:val="004A037D"/>
    <w:rsid w:val="004B0360"/>
    <w:rsid w:val="004B3212"/>
    <w:rsid w:val="004C157A"/>
    <w:rsid w:val="004C3BBD"/>
    <w:rsid w:val="004D2081"/>
    <w:rsid w:val="004D4C91"/>
    <w:rsid w:val="004E1A78"/>
    <w:rsid w:val="004E5F08"/>
    <w:rsid w:val="004F3C65"/>
    <w:rsid w:val="00500645"/>
    <w:rsid w:val="00506056"/>
    <w:rsid w:val="00517E5B"/>
    <w:rsid w:val="00520732"/>
    <w:rsid w:val="00525B66"/>
    <w:rsid w:val="00526E8D"/>
    <w:rsid w:val="00526EB1"/>
    <w:rsid w:val="00531D0D"/>
    <w:rsid w:val="00533872"/>
    <w:rsid w:val="00535B05"/>
    <w:rsid w:val="005410A6"/>
    <w:rsid w:val="005420FE"/>
    <w:rsid w:val="00542143"/>
    <w:rsid w:val="0054277B"/>
    <w:rsid w:val="005446FE"/>
    <w:rsid w:val="00550103"/>
    <w:rsid w:val="005516F9"/>
    <w:rsid w:val="00554493"/>
    <w:rsid w:val="00557B92"/>
    <w:rsid w:val="00561F4C"/>
    <w:rsid w:val="00565C48"/>
    <w:rsid w:val="0056657B"/>
    <w:rsid w:val="0057259E"/>
    <w:rsid w:val="0057329C"/>
    <w:rsid w:val="00575F1A"/>
    <w:rsid w:val="00577EAB"/>
    <w:rsid w:val="0058000E"/>
    <w:rsid w:val="00581953"/>
    <w:rsid w:val="00584408"/>
    <w:rsid w:val="00590B4D"/>
    <w:rsid w:val="00590BC7"/>
    <w:rsid w:val="00596ACA"/>
    <w:rsid w:val="005A4801"/>
    <w:rsid w:val="005A60D1"/>
    <w:rsid w:val="005A65DD"/>
    <w:rsid w:val="005B3308"/>
    <w:rsid w:val="005B34D7"/>
    <w:rsid w:val="005C0E77"/>
    <w:rsid w:val="005C3F1E"/>
    <w:rsid w:val="005C4F59"/>
    <w:rsid w:val="005D45D6"/>
    <w:rsid w:val="005E4C40"/>
    <w:rsid w:val="005E5A3F"/>
    <w:rsid w:val="005E733D"/>
    <w:rsid w:val="005F0E33"/>
    <w:rsid w:val="005F5E37"/>
    <w:rsid w:val="005F6C66"/>
    <w:rsid w:val="005F7D70"/>
    <w:rsid w:val="00602857"/>
    <w:rsid w:val="00604999"/>
    <w:rsid w:val="00611055"/>
    <w:rsid w:val="0061211C"/>
    <w:rsid w:val="006129E3"/>
    <w:rsid w:val="00612E46"/>
    <w:rsid w:val="00615751"/>
    <w:rsid w:val="00617AF8"/>
    <w:rsid w:val="006211F5"/>
    <w:rsid w:val="006232C8"/>
    <w:rsid w:val="006268A7"/>
    <w:rsid w:val="0063058E"/>
    <w:rsid w:val="00633058"/>
    <w:rsid w:val="0063484A"/>
    <w:rsid w:val="00636C44"/>
    <w:rsid w:val="00637B8B"/>
    <w:rsid w:val="00643859"/>
    <w:rsid w:val="00646A8A"/>
    <w:rsid w:val="00650E56"/>
    <w:rsid w:val="00655AA4"/>
    <w:rsid w:val="006560FB"/>
    <w:rsid w:val="0066495F"/>
    <w:rsid w:val="00670F3C"/>
    <w:rsid w:val="0067247D"/>
    <w:rsid w:val="006725AD"/>
    <w:rsid w:val="006728A5"/>
    <w:rsid w:val="00673338"/>
    <w:rsid w:val="00675176"/>
    <w:rsid w:val="00675DE1"/>
    <w:rsid w:val="0068327C"/>
    <w:rsid w:val="00685856"/>
    <w:rsid w:val="006870DA"/>
    <w:rsid w:val="00687E99"/>
    <w:rsid w:val="00692132"/>
    <w:rsid w:val="00692502"/>
    <w:rsid w:val="00695FD1"/>
    <w:rsid w:val="006A226E"/>
    <w:rsid w:val="006A62D1"/>
    <w:rsid w:val="006A6D14"/>
    <w:rsid w:val="006A79F6"/>
    <w:rsid w:val="006B5A56"/>
    <w:rsid w:val="006B7BD6"/>
    <w:rsid w:val="006C05AB"/>
    <w:rsid w:val="006C1E14"/>
    <w:rsid w:val="006C3972"/>
    <w:rsid w:val="006C6110"/>
    <w:rsid w:val="006D3964"/>
    <w:rsid w:val="006D7B98"/>
    <w:rsid w:val="006E301A"/>
    <w:rsid w:val="006E3735"/>
    <w:rsid w:val="006F085B"/>
    <w:rsid w:val="006F1BC4"/>
    <w:rsid w:val="006F7B2C"/>
    <w:rsid w:val="007008F5"/>
    <w:rsid w:val="00713EAA"/>
    <w:rsid w:val="007142A8"/>
    <w:rsid w:val="00720F20"/>
    <w:rsid w:val="00725A65"/>
    <w:rsid w:val="00736D28"/>
    <w:rsid w:val="00740D43"/>
    <w:rsid w:val="00751FA0"/>
    <w:rsid w:val="007531DD"/>
    <w:rsid w:val="00755125"/>
    <w:rsid w:val="00761E16"/>
    <w:rsid w:val="00774A43"/>
    <w:rsid w:val="00777131"/>
    <w:rsid w:val="00781D8D"/>
    <w:rsid w:val="00792831"/>
    <w:rsid w:val="00794BD4"/>
    <w:rsid w:val="00794D1B"/>
    <w:rsid w:val="007961DC"/>
    <w:rsid w:val="007A4A1D"/>
    <w:rsid w:val="007A67A6"/>
    <w:rsid w:val="007B1C44"/>
    <w:rsid w:val="007B23C1"/>
    <w:rsid w:val="007B4FF2"/>
    <w:rsid w:val="007B5011"/>
    <w:rsid w:val="007C039A"/>
    <w:rsid w:val="007D4312"/>
    <w:rsid w:val="007D4D67"/>
    <w:rsid w:val="007D5EEF"/>
    <w:rsid w:val="007D79D9"/>
    <w:rsid w:val="007E739C"/>
    <w:rsid w:val="007F0EDA"/>
    <w:rsid w:val="007F2947"/>
    <w:rsid w:val="007F2A08"/>
    <w:rsid w:val="007F2B48"/>
    <w:rsid w:val="008005DD"/>
    <w:rsid w:val="008049AD"/>
    <w:rsid w:val="00816A57"/>
    <w:rsid w:val="00825BAC"/>
    <w:rsid w:val="00831A54"/>
    <w:rsid w:val="008333AC"/>
    <w:rsid w:val="00834767"/>
    <w:rsid w:val="00837988"/>
    <w:rsid w:val="0084173C"/>
    <w:rsid w:val="00850F4A"/>
    <w:rsid w:val="00852857"/>
    <w:rsid w:val="00854632"/>
    <w:rsid w:val="00857868"/>
    <w:rsid w:val="00865E95"/>
    <w:rsid w:val="00887E10"/>
    <w:rsid w:val="00890B36"/>
    <w:rsid w:val="008910AD"/>
    <w:rsid w:val="008918A1"/>
    <w:rsid w:val="00892D7C"/>
    <w:rsid w:val="0089498C"/>
    <w:rsid w:val="00894FC6"/>
    <w:rsid w:val="008A1420"/>
    <w:rsid w:val="008B06FB"/>
    <w:rsid w:val="008B477C"/>
    <w:rsid w:val="008B5463"/>
    <w:rsid w:val="008C2222"/>
    <w:rsid w:val="008C274E"/>
    <w:rsid w:val="008D02FA"/>
    <w:rsid w:val="008D04D2"/>
    <w:rsid w:val="008D34D3"/>
    <w:rsid w:val="008D526F"/>
    <w:rsid w:val="008D786C"/>
    <w:rsid w:val="008E042F"/>
    <w:rsid w:val="008F61D5"/>
    <w:rsid w:val="008F71C2"/>
    <w:rsid w:val="00900FC9"/>
    <w:rsid w:val="00903024"/>
    <w:rsid w:val="00903CAC"/>
    <w:rsid w:val="009045FA"/>
    <w:rsid w:val="0091152A"/>
    <w:rsid w:val="00911E3D"/>
    <w:rsid w:val="0091763B"/>
    <w:rsid w:val="00920360"/>
    <w:rsid w:val="00930DF2"/>
    <w:rsid w:val="0093284C"/>
    <w:rsid w:val="0093365B"/>
    <w:rsid w:val="00934637"/>
    <w:rsid w:val="009423F8"/>
    <w:rsid w:val="009444EC"/>
    <w:rsid w:val="00944F2D"/>
    <w:rsid w:val="00951EE5"/>
    <w:rsid w:val="009520DC"/>
    <w:rsid w:val="00952B70"/>
    <w:rsid w:val="0095349A"/>
    <w:rsid w:val="009561C3"/>
    <w:rsid w:val="009613B3"/>
    <w:rsid w:val="00963410"/>
    <w:rsid w:val="009702FA"/>
    <w:rsid w:val="00971D59"/>
    <w:rsid w:val="00980DF9"/>
    <w:rsid w:val="00981D1D"/>
    <w:rsid w:val="00982221"/>
    <w:rsid w:val="00984676"/>
    <w:rsid w:val="009867E5"/>
    <w:rsid w:val="009870B6"/>
    <w:rsid w:val="00993BB1"/>
    <w:rsid w:val="00996592"/>
    <w:rsid w:val="00996D54"/>
    <w:rsid w:val="009A25EE"/>
    <w:rsid w:val="009A7700"/>
    <w:rsid w:val="009B0891"/>
    <w:rsid w:val="009B5E94"/>
    <w:rsid w:val="009B7707"/>
    <w:rsid w:val="009C1128"/>
    <w:rsid w:val="009C1B31"/>
    <w:rsid w:val="009C1C8C"/>
    <w:rsid w:val="009C625C"/>
    <w:rsid w:val="009C7C5D"/>
    <w:rsid w:val="009D00B9"/>
    <w:rsid w:val="009D0912"/>
    <w:rsid w:val="009D31F6"/>
    <w:rsid w:val="009D3D39"/>
    <w:rsid w:val="009D4082"/>
    <w:rsid w:val="009D6111"/>
    <w:rsid w:val="009E4F57"/>
    <w:rsid w:val="009F0815"/>
    <w:rsid w:val="00A02DBA"/>
    <w:rsid w:val="00A0600C"/>
    <w:rsid w:val="00A07A28"/>
    <w:rsid w:val="00A11750"/>
    <w:rsid w:val="00A16199"/>
    <w:rsid w:val="00A16566"/>
    <w:rsid w:val="00A16BB0"/>
    <w:rsid w:val="00A17DBF"/>
    <w:rsid w:val="00A256E4"/>
    <w:rsid w:val="00A25927"/>
    <w:rsid w:val="00A304C0"/>
    <w:rsid w:val="00A33159"/>
    <w:rsid w:val="00A37247"/>
    <w:rsid w:val="00A416A3"/>
    <w:rsid w:val="00A43D87"/>
    <w:rsid w:val="00A4580F"/>
    <w:rsid w:val="00A54C38"/>
    <w:rsid w:val="00A54C7A"/>
    <w:rsid w:val="00A54DF2"/>
    <w:rsid w:val="00A570F7"/>
    <w:rsid w:val="00A60622"/>
    <w:rsid w:val="00A703B8"/>
    <w:rsid w:val="00A76D04"/>
    <w:rsid w:val="00A82449"/>
    <w:rsid w:val="00A8498C"/>
    <w:rsid w:val="00A85CEE"/>
    <w:rsid w:val="00A91526"/>
    <w:rsid w:val="00A92752"/>
    <w:rsid w:val="00A9430B"/>
    <w:rsid w:val="00A971A7"/>
    <w:rsid w:val="00AA09D9"/>
    <w:rsid w:val="00AA4B7F"/>
    <w:rsid w:val="00AB2234"/>
    <w:rsid w:val="00AB6893"/>
    <w:rsid w:val="00AC277C"/>
    <w:rsid w:val="00AC4B6F"/>
    <w:rsid w:val="00AC4D4F"/>
    <w:rsid w:val="00AC6167"/>
    <w:rsid w:val="00AD13C5"/>
    <w:rsid w:val="00AD22B0"/>
    <w:rsid w:val="00AD38C5"/>
    <w:rsid w:val="00AD3D1B"/>
    <w:rsid w:val="00AD6790"/>
    <w:rsid w:val="00AE3238"/>
    <w:rsid w:val="00AF325D"/>
    <w:rsid w:val="00AF44A6"/>
    <w:rsid w:val="00B002A1"/>
    <w:rsid w:val="00B00AE6"/>
    <w:rsid w:val="00B070F3"/>
    <w:rsid w:val="00B105FB"/>
    <w:rsid w:val="00B14440"/>
    <w:rsid w:val="00B20ABD"/>
    <w:rsid w:val="00B20B0D"/>
    <w:rsid w:val="00B21B9B"/>
    <w:rsid w:val="00B32B2C"/>
    <w:rsid w:val="00B3324C"/>
    <w:rsid w:val="00B33D77"/>
    <w:rsid w:val="00B364B2"/>
    <w:rsid w:val="00B36E7A"/>
    <w:rsid w:val="00B44329"/>
    <w:rsid w:val="00B44596"/>
    <w:rsid w:val="00B44B70"/>
    <w:rsid w:val="00B458B2"/>
    <w:rsid w:val="00B45EB7"/>
    <w:rsid w:val="00B47EFB"/>
    <w:rsid w:val="00B517A2"/>
    <w:rsid w:val="00B5675B"/>
    <w:rsid w:val="00B57950"/>
    <w:rsid w:val="00B57E09"/>
    <w:rsid w:val="00B648F8"/>
    <w:rsid w:val="00B64EED"/>
    <w:rsid w:val="00B653EB"/>
    <w:rsid w:val="00B70CB2"/>
    <w:rsid w:val="00B80C50"/>
    <w:rsid w:val="00B8356B"/>
    <w:rsid w:val="00B84B15"/>
    <w:rsid w:val="00B86DBE"/>
    <w:rsid w:val="00B9185C"/>
    <w:rsid w:val="00B92729"/>
    <w:rsid w:val="00B97FFD"/>
    <w:rsid w:val="00BA36A9"/>
    <w:rsid w:val="00BA623A"/>
    <w:rsid w:val="00BB10D9"/>
    <w:rsid w:val="00BB3025"/>
    <w:rsid w:val="00BB39EB"/>
    <w:rsid w:val="00BB4021"/>
    <w:rsid w:val="00BC08E6"/>
    <w:rsid w:val="00BC247B"/>
    <w:rsid w:val="00BC2E24"/>
    <w:rsid w:val="00BD051B"/>
    <w:rsid w:val="00BD0CCF"/>
    <w:rsid w:val="00BD0E3C"/>
    <w:rsid w:val="00BD0F0E"/>
    <w:rsid w:val="00BD1931"/>
    <w:rsid w:val="00BD7F82"/>
    <w:rsid w:val="00BE5A9B"/>
    <w:rsid w:val="00BF1F24"/>
    <w:rsid w:val="00BF26B1"/>
    <w:rsid w:val="00BF47D0"/>
    <w:rsid w:val="00BF4E53"/>
    <w:rsid w:val="00BF5305"/>
    <w:rsid w:val="00BF7E99"/>
    <w:rsid w:val="00C002A2"/>
    <w:rsid w:val="00C041D7"/>
    <w:rsid w:val="00C0654F"/>
    <w:rsid w:val="00C0693F"/>
    <w:rsid w:val="00C13502"/>
    <w:rsid w:val="00C13967"/>
    <w:rsid w:val="00C2043F"/>
    <w:rsid w:val="00C2134B"/>
    <w:rsid w:val="00C2396E"/>
    <w:rsid w:val="00C23BA6"/>
    <w:rsid w:val="00C25E07"/>
    <w:rsid w:val="00C26D8E"/>
    <w:rsid w:val="00C26F35"/>
    <w:rsid w:val="00C30A1E"/>
    <w:rsid w:val="00C33101"/>
    <w:rsid w:val="00C37219"/>
    <w:rsid w:val="00C37928"/>
    <w:rsid w:val="00C4395A"/>
    <w:rsid w:val="00C45B7D"/>
    <w:rsid w:val="00C46CB9"/>
    <w:rsid w:val="00C50DD6"/>
    <w:rsid w:val="00C5303C"/>
    <w:rsid w:val="00C54480"/>
    <w:rsid w:val="00C5464A"/>
    <w:rsid w:val="00C60DE5"/>
    <w:rsid w:val="00C62637"/>
    <w:rsid w:val="00C701AC"/>
    <w:rsid w:val="00C75B10"/>
    <w:rsid w:val="00C7698B"/>
    <w:rsid w:val="00C7709E"/>
    <w:rsid w:val="00C85091"/>
    <w:rsid w:val="00C8765C"/>
    <w:rsid w:val="00C9010D"/>
    <w:rsid w:val="00C903F3"/>
    <w:rsid w:val="00C9285D"/>
    <w:rsid w:val="00C928E2"/>
    <w:rsid w:val="00C977C2"/>
    <w:rsid w:val="00CA0406"/>
    <w:rsid w:val="00CB57BB"/>
    <w:rsid w:val="00CC022A"/>
    <w:rsid w:val="00CC5826"/>
    <w:rsid w:val="00CD56DA"/>
    <w:rsid w:val="00CD6CB5"/>
    <w:rsid w:val="00CE1725"/>
    <w:rsid w:val="00CE3191"/>
    <w:rsid w:val="00CE7EE0"/>
    <w:rsid w:val="00CF0D04"/>
    <w:rsid w:val="00CF5400"/>
    <w:rsid w:val="00CF6AFA"/>
    <w:rsid w:val="00D05F04"/>
    <w:rsid w:val="00D137FA"/>
    <w:rsid w:val="00D16C5E"/>
    <w:rsid w:val="00D2172A"/>
    <w:rsid w:val="00D268F9"/>
    <w:rsid w:val="00D31F60"/>
    <w:rsid w:val="00D32413"/>
    <w:rsid w:val="00D3548C"/>
    <w:rsid w:val="00D403C3"/>
    <w:rsid w:val="00D52F2E"/>
    <w:rsid w:val="00D60B31"/>
    <w:rsid w:val="00D65896"/>
    <w:rsid w:val="00D74829"/>
    <w:rsid w:val="00D74CBE"/>
    <w:rsid w:val="00D804A3"/>
    <w:rsid w:val="00D8212F"/>
    <w:rsid w:val="00D906DC"/>
    <w:rsid w:val="00D977E6"/>
    <w:rsid w:val="00DA238F"/>
    <w:rsid w:val="00DA2A96"/>
    <w:rsid w:val="00DA33AF"/>
    <w:rsid w:val="00DA6B3F"/>
    <w:rsid w:val="00DB2008"/>
    <w:rsid w:val="00DB2FC3"/>
    <w:rsid w:val="00DB4C2B"/>
    <w:rsid w:val="00DB53B0"/>
    <w:rsid w:val="00DB5A17"/>
    <w:rsid w:val="00DB71D6"/>
    <w:rsid w:val="00DC467C"/>
    <w:rsid w:val="00DD3D5B"/>
    <w:rsid w:val="00DD4BAF"/>
    <w:rsid w:val="00DD706C"/>
    <w:rsid w:val="00DE0508"/>
    <w:rsid w:val="00DE08E8"/>
    <w:rsid w:val="00DE15AC"/>
    <w:rsid w:val="00DE2121"/>
    <w:rsid w:val="00DE6314"/>
    <w:rsid w:val="00DE679F"/>
    <w:rsid w:val="00DE697D"/>
    <w:rsid w:val="00DF4D1A"/>
    <w:rsid w:val="00DF65DF"/>
    <w:rsid w:val="00E07300"/>
    <w:rsid w:val="00E1258F"/>
    <w:rsid w:val="00E15F7F"/>
    <w:rsid w:val="00E16248"/>
    <w:rsid w:val="00E225CC"/>
    <w:rsid w:val="00E23F71"/>
    <w:rsid w:val="00E24BDD"/>
    <w:rsid w:val="00E26357"/>
    <w:rsid w:val="00E27E23"/>
    <w:rsid w:val="00E42C77"/>
    <w:rsid w:val="00E44989"/>
    <w:rsid w:val="00E44A9D"/>
    <w:rsid w:val="00E44BF7"/>
    <w:rsid w:val="00E45772"/>
    <w:rsid w:val="00E4597C"/>
    <w:rsid w:val="00E47563"/>
    <w:rsid w:val="00E51FDB"/>
    <w:rsid w:val="00E55166"/>
    <w:rsid w:val="00E555E6"/>
    <w:rsid w:val="00E56507"/>
    <w:rsid w:val="00E6272A"/>
    <w:rsid w:val="00E63720"/>
    <w:rsid w:val="00E6374D"/>
    <w:rsid w:val="00E65AE0"/>
    <w:rsid w:val="00E71017"/>
    <w:rsid w:val="00E7139F"/>
    <w:rsid w:val="00E764FF"/>
    <w:rsid w:val="00E800B7"/>
    <w:rsid w:val="00E91151"/>
    <w:rsid w:val="00E91FC7"/>
    <w:rsid w:val="00E94FDB"/>
    <w:rsid w:val="00E95519"/>
    <w:rsid w:val="00EB01D7"/>
    <w:rsid w:val="00EB1FA1"/>
    <w:rsid w:val="00EB4892"/>
    <w:rsid w:val="00EC04F8"/>
    <w:rsid w:val="00ED2E05"/>
    <w:rsid w:val="00ED5D52"/>
    <w:rsid w:val="00EE0BBB"/>
    <w:rsid w:val="00EE14CE"/>
    <w:rsid w:val="00EE3EF3"/>
    <w:rsid w:val="00EE4243"/>
    <w:rsid w:val="00EE5E68"/>
    <w:rsid w:val="00EE62F9"/>
    <w:rsid w:val="00EF2DED"/>
    <w:rsid w:val="00EF38CA"/>
    <w:rsid w:val="00EF38E7"/>
    <w:rsid w:val="00EF611E"/>
    <w:rsid w:val="00F007DB"/>
    <w:rsid w:val="00F124DB"/>
    <w:rsid w:val="00F15489"/>
    <w:rsid w:val="00F15C46"/>
    <w:rsid w:val="00F32AB6"/>
    <w:rsid w:val="00F34535"/>
    <w:rsid w:val="00F355F9"/>
    <w:rsid w:val="00F359CE"/>
    <w:rsid w:val="00F3684C"/>
    <w:rsid w:val="00F45499"/>
    <w:rsid w:val="00F46EFC"/>
    <w:rsid w:val="00F500AC"/>
    <w:rsid w:val="00F5284F"/>
    <w:rsid w:val="00F54727"/>
    <w:rsid w:val="00F8399F"/>
    <w:rsid w:val="00F848D4"/>
    <w:rsid w:val="00F8614A"/>
    <w:rsid w:val="00FA0830"/>
    <w:rsid w:val="00FA169A"/>
    <w:rsid w:val="00FA4911"/>
    <w:rsid w:val="00FA49FE"/>
    <w:rsid w:val="00FB3D6C"/>
    <w:rsid w:val="00FB686B"/>
    <w:rsid w:val="00FC023A"/>
    <w:rsid w:val="00FC7275"/>
    <w:rsid w:val="00FD1180"/>
    <w:rsid w:val="00FD7412"/>
    <w:rsid w:val="00FE36F1"/>
    <w:rsid w:val="00FE7D79"/>
    <w:rsid w:val="00FF278F"/>
    <w:rsid w:val="00FF2959"/>
    <w:rsid w:val="00FF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8C6FD5F"/>
  <w15:docId w15:val="{6F3CA5D3-8EA9-4518-B861-84140415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NoSpacing">
    <w:name w:val="No Spacing"/>
    <w:uiPriority w:val="1"/>
    <w:qFormat/>
    <w:rsid w:val="002A7FB7"/>
    <w:rPr>
      <w:rFonts w:ascii="Calibri" w:eastAsia="Calibri" w:hAnsi="Calibri"/>
    </w:rPr>
  </w:style>
  <w:style w:type="paragraph" w:styleId="ListParagraph">
    <w:name w:val="List Paragraph"/>
    <w:basedOn w:val="Normal"/>
    <w:uiPriority w:val="34"/>
    <w:qFormat/>
    <w:rsid w:val="00520732"/>
    <w:pPr>
      <w:ind w:left="720"/>
      <w:contextualSpacing/>
    </w:pPr>
  </w:style>
  <w:style w:type="character" w:styleId="UnresolvedMention">
    <w:name w:val="Unresolved Mention"/>
    <w:basedOn w:val="DefaultParagraphFont"/>
    <w:uiPriority w:val="99"/>
    <w:semiHidden/>
    <w:unhideWhenUsed/>
    <w:rsid w:val="0089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m.oa.pa.gov/Alerts-and-Transactions/Documents/Pers%20Admin%20Alerts/PA_Alert_2023_06_AFSCME_Contract_Implementation_and_Pay_Freezes%20(REVISED).docx"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opahrprod.servicenowservices.com/esc?id=sc_cat_item&amp;sys_id=49dc343f1b0c0d10075ca932f54bcb65&amp;sysparm_category=3d00682a1bbea410075ca932f54bcb3c"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hrm.oa.pa.gov/class-comp/Documents/paysched-standard-st-2022.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4FF1A744B4961832F09E1F18BD12D"/>
        <w:category>
          <w:name w:val="General"/>
          <w:gallery w:val="placeholder"/>
        </w:category>
        <w:types>
          <w:type w:val="bbPlcHdr"/>
        </w:types>
        <w:behaviors>
          <w:behavior w:val="content"/>
        </w:behaviors>
        <w:guid w:val="{59F8E2F8-8EA4-42F0-B58A-55CB4A9B8633}"/>
      </w:docPartPr>
      <w:docPartBody>
        <w:p w:rsidR="002B5FBD" w:rsidRDefault="002B5FBD" w:rsidP="002B5FBD">
          <w:pPr>
            <w:pStyle w:val="1B44FF1A744B4961832F09E1F18BD12D"/>
          </w:pPr>
          <w:r w:rsidRPr="00521103">
            <w:rPr>
              <w:rStyle w:val="PlaceholderText"/>
            </w:rPr>
            <w:t>[Title]</w:t>
          </w:r>
        </w:p>
      </w:docPartBody>
    </w:docPart>
    <w:docPart>
      <w:docPartPr>
        <w:name w:val="5395C2DB9AC84A3282922028ACD010E4"/>
        <w:category>
          <w:name w:val="General"/>
          <w:gallery w:val="placeholder"/>
        </w:category>
        <w:types>
          <w:type w:val="bbPlcHdr"/>
        </w:types>
        <w:behaviors>
          <w:behavior w:val="content"/>
        </w:behaviors>
        <w:guid w:val="{15E40342-AFBE-44E0-8EB7-73DA760F37B2}"/>
      </w:docPartPr>
      <w:docPartBody>
        <w:p w:rsidR="002B5FBD" w:rsidRDefault="002B5FBD" w:rsidP="002B5FBD">
          <w:pPr>
            <w:pStyle w:val="5395C2DB9AC84A3282922028ACD010E4"/>
          </w:pPr>
          <w:r w:rsidRPr="00521103">
            <w:rPr>
              <w:rStyle w:val="PlaceholderText"/>
            </w:rPr>
            <w:t>[Subject]</w:t>
          </w:r>
        </w:p>
      </w:docPartBody>
    </w:docPart>
    <w:docPart>
      <w:docPartPr>
        <w:name w:val="ED448212AD3A4E06A3D34CB8CA0D066A"/>
        <w:category>
          <w:name w:val="General"/>
          <w:gallery w:val="placeholder"/>
        </w:category>
        <w:types>
          <w:type w:val="bbPlcHdr"/>
        </w:types>
        <w:behaviors>
          <w:behavior w:val="content"/>
        </w:behaviors>
        <w:guid w:val="{49FA550F-8F25-436F-8EF6-2F61C4503318}"/>
      </w:docPartPr>
      <w:docPartBody>
        <w:p w:rsidR="002B5FBD" w:rsidRDefault="002B5FBD" w:rsidP="002B5FBD">
          <w:pPr>
            <w:pStyle w:val="ED448212AD3A4E06A3D34CB8CA0D066A"/>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E03"/>
    <w:rsid w:val="000E2674"/>
    <w:rsid w:val="00174E03"/>
    <w:rsid w:val="00203E2F"/>
    <w:rsid w:val="002B5FBD"/>
    <w:rsid w:val="003631F9"/>
    <w:rsid w:val="00723AB7"/>
    <w:rsid w:val="00726BB7"/>
    <w:rsid w:val="008B73F2"/>
    <w:rsid w:val="00AB6064"/>
    <w:rsid w:val="00B915E1"/>
    <w:rsid w:val="00E1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FBD"/>
  </w:style>
  <w:style w:type="paragraph" w:customStyle="1" w:styleId="A40095C69A934C48ADC32E03A13BBFA7">
    <w:name w:val="A40095C69A934C48ADC32E03A13BBFA7"/>
  </w:style>
  <w:style w:type="paragraph" w:customStyle="1" w:styleId="DAC72953C99448F48DE7ECB19A6C7D73">
    <w:name w:val="DAC72953C99448F48DE7ECB19A6C7D73"/>
  </w:style>
  <w:style w:type="paragraph" w:customStyle="1" w:styleId="1B44FF1A744B4961832F09E1F18BD12D">
    <w:name w:val="1B44FF1A744B4961832F09E1F18BD12D"/>
    <w:rsid w:val="002B5FBD"/>
    <w:pPr>
      <w:spacing w:after="160" w:line="259" w:lineRule="auto"/>
    </w:pPr>
    <w:rPr>
      <w:kern w:val="2"/>
      <w14:ligatures w14:val="standardContextual"/>
    </w:rPr>
  </w:style>
  <w:style w:type="paragraph" w:customStyle="1" w:styleId="44A274B041254B768DC146DFF3B4C073">
    <w:name w:val="44A274B041254B768DC146DFF3B4C073"/>
    <w:rsid w:val="00203E2F"/>
    <w:pPr>
      <w:spacing w:after="160" w:line="259" w:lineRule="auto"/>
    </w:pPr>
  </w:style>
  <w:style w:type="paragraph" w:customStyle="1" w:styleId="5395C2DB9AC84A3282922028ACD010E4">
    <w:name w:val="5395C2DB9AC84A3282922028ACD010E4"/>
    <w:rsid w:val="002B5FBD"/>
    <w:pPr>
      <w:spacing w:after="160" w:line="259" w:lineRule="auto"/>
    </w:pPr>
    <w:rPr>
      <w:kern w:val="2"/>
      <w14:ligatures w14:val="standardContextual"/>
    </w:rPr>
  </w:style>
  <w:style w:type="paragraph" w:customStyle="1" w:styleId="ED448212AD3A4E06A3D34CB8CA0D066A">
    <w:name w:val="ED448212AD3A4E06A3D34CB8CA0D066A"/>
    <w:rsid w:val="002B5FBD"/>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C9CF573C-AF98-4A72-AD9B-CEF1717CA153}">
  <ds:schemaRefs>
    <ds:schemaRef ds:uri="http://schemas.openxmlformats.org/officeDocument/2006/bibliography"/>
  </ds:schemaRefs>
</ds:datastoreItem>
</file>

<file path=customXml/itemProps2.xml><?xml version="1.0" encoding="utf-8"?>
<ds:datastoreItem xmlns:ds="http://schemas.openxmlformats.org/officeDocument/2006/customXml" ds:itemID="{9D55F595-80E3-4858-BD5B-2007DB12A4C7}"/>
</file>

<file path=customXml/itemProps3.xml><?xml version="1.0" encoding="utf-8"?>
<ds:datastoreItem xmlns:ds="http://schemas.openxmlformats.org/officeDocument/2006/customXml" ds:itemID="{C816553D-FEFB-4A9B-9E4A-500144C53D62}"/>
</file>

<file path=customXml/itemProps4.xml><?xml version="1.0" encoding="utf-8"?>
<ds:datastoreItem xmlns:ds="http://schemas.openxmlformats.org/officeDocument/2006/customXml" ds:itemID="{ABFE4FD6-3EC8-42C4-A2E2-DDB86C3AB60A}"/>
</file>

<file path=docProps/app.xml><?xml version="1.0" encoding="utf-8"?>
<Properties xmlns="http://schemas.openxmlformats.org/officeDocument/2006/extended-properties" xmlns:vt="http://schemas.openxmlformats.org/officeDocument/2006/docPropsVTypes">
  <Template>Normal</Template>
  <TotalTime>51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SEIU-Local 668 General Pay Increase and Pay Freeze Removal Actions</vt:lpstr>
    </vt:vector>
  </TitlesOfParts>
  <Company>Office of Administration</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SEIU-Local 668 General Pay Increase and Pay Freeze Removal Actions</dc:title>
  <dc:subject>Information regarding the SEIU-Local 668 July 1, 2023 General Pay Increase and Pay Freeze Removal Actions</dc:subject>
  <dc:creator>Rummel, Jordan</dc:creator>
  <cp:keywords>Description, Keywords, Operations, Personnel Administration</cp:keywords>
  <dc:description/>
  <cp:lastModifiedBy>Robinson, Corey</cp:lastModifiedBy>
  <cp:revision>6</cp:revision>
  <cp:lastPrinted>2011-02-25T13:44:00Z</cp:lastPrinted>
  <dcterms:created xsi:type="dcterms:W3CDTF">2023-11-27T14:39:00Z</dcterms:created>
  <dcterms:modified xsi:type="dcterms:W3CDTF">2023-11-27T15:45:00Z</dcterms:modified>
  <cp:category>Personnel Administration Alert</cp:category>
  <cp:contentStatus>2023-07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86300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