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51A" w14:textId="2F7C39C6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mass pay increases and fiscal year end blackout periods</w:t>
      </w: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2F8A526" w14:textId="199EEACD" w:rsidR="00377242" w:rsidRPr="00C12396" w:rsidRDefault="0048524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>July 20</w:t>
          </w:r>
          <w:r w:rsidR="009B6229">
            <w:rPr>
              <w:rFonts w:ascii="Verdana" w:hAnsi="Verdana" w:cs="Verdana"/>
              <w:b/>
              <w:sz w:val="20"/>
              <w:szCs w:val="20"/>
            </w:rPr>
            <w:t>2</w:t>
          </w:r>
          <w:r w:rsidR="002B6163">
            <w:rPr>
              <w:rFonts w:ascii="Verdana" w:hAnsi="Verdana" w:cs="Verdana"/>
              <w:b/>
              <w:sz w:val="20"/>
              <w:szCs w:val="20"/>
            </w:rPr>
            <w:t>1</w:t>
          </w:r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377242" w:rsidRPr="00C12396">
        <w:rPr>
          <w:rFonts w:ascii="Verdana" w:hAnsi="Verdana" w:cs="Verdana"/>
          <w:b/>
          <w:sz w:val="20"/>
          <w:szCs w:val="20"/>
        </w:rPr>
        <w:t> 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71E34D7" w14:textId="1609CF4E" w:rsidR="002F259D" w:rsidRPr="002F259D" w:rsidRDefault="0048524C" w:rsidP="00913A6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877" w:rsidRPr="002F259D">
            <w:rPr>
              <w:rFonts w:ascii="Verdana" w:hAnsi="Verdana" w:cs="Verdana"/>
              <w:sz w:val="20"/>
              <w:szCs w:val="20"/>
            </w:rPr>
            <w:t>Information regarding the schedule for the July 20</w:t>
          </w:r>
          <w:r w:rsidR="009B6229">
            <w:rPr>
              <w:rFonts w:ascii="Verdana" w:hAnsi="Verdana" w:cs="Verdana"/>
              <w:sz w:val="20"/>
              <w:szCs w:val="20"/>
            </w:rPr>
            <w:t>2</w:t>
          </w:r>
          <w:r w:rsidR="00AD55E6">
            <w:rPr>
              <w:rFonts w:ascii="Verdana" w:hAnsi="Verdana" w:cs="Verdana"/>
              <w:sz w:val="20"/>
              <w:szCs w:val="20"/>
            </w:rPr>
            <w:t>1</w:t>
          </w:r>
          <w:r w:rsidR="00A43877" w:rsidRPr="002F259D">
            <w:rPr>
              <w:rFonts w:ascii="Verdana" w:hAnsi="Verdana" w:cs="Verdana"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685856" w:rsidRPr="002F259D">
        <w:rPr>
          <w:rFonts w:ascii="Verdana" w:hAnsi="Verdana" w:cs="Verdana"/>
          <w:sz w:val="20"/>
          <w:szCs w:val="20"/>
        </w:rPr>
        <w:t>.</w:t>
      </w:r>
    </w:p>
    <w:p w14:paraId="03AE3632" w14:textId="3D2D2035" w:rsidR="00377242" w:rsidRPr="00C12396" w:rsidRDefault="00377242" w:rsidP="002F259D">
      <w:pPr>
        <w:ind w:left="720"/>
        <w:rPr>
          <w:rFonts w:ascii="Verdana" w:hAnsi="Verdana" w:cs="Verdana"/>
          <w:sz w:val="20"/>
          <w:szCs w:val="20"/>
        </w:rPr>
      </w:pPr>
    </w:p>
    <w:p w14:paraId="6FF80864" w14:textId="77777777" w:rsidR="009B6229" w:rsidRDefault="009B6229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701B61BD" w14:textId="00C68528" w:rsidR="007406FD" w:rsidRDefault="00915CBB" w:rsidP="00E56507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Minimum Wage</w:t>
      </w:r>
    </w:p>
    <w:p w14:paraId="742967B4" w14:textId="5A0650E9" w:rsidR="00915CBB" w:rsidRDefault="009B6229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 accordance with Executive Order 2016-02 Amended, minimum wage for employees under the Governor’s jurisdiction will increase to $13.</w:t>
      </w:r>
      <w:r w:rsidR="002B6163">
        <w:rPr>
          <w:rFonts w:ascii="Verdana" w:hAnsi="Verdana" w:cs="Verdana"/>
          <w:bCs/>
          <w:sz w:val="20"/>
          <w:szCs w:val="20"/>
        </w:rPr>
        <w:t>5</w:t>
      </w:r>
      <w:r>
        <w:rPr>
          <w:rFonts w:ascii="Verdana" w:hAnsi="Verdana" w:cs="Verdana"/>
          <w:bCs/>
          <w:sz w:val="20"/>
          <w:szCs w:val="20"/>
        </w:rPr>
        <w:t xml:space="preserve">0 per hour effective </w:t>
      </w:r>
      <w:r w:rsidR="00915CBB">
        <w:rPr>
          <w:rFonts w:ascii="Verdana" w:hAnsi="Verdana" w:cs="Verdana"/>
          <w:bCs/>
          <w:sz w:val="20"/>
          <w:szCs w:val="20"/>
        </w:rPr>
        <w:t>July 1, 20</w:t>
      </w:r>
      <w:r>
        <w:rPr>
          <w:rFonts w:ascii="Verdana" w:hAnsi="Verdana" w:cs="Verdana"/>
          <w:bCs/>
          <w:sz w:val="20"/>
          <w:szCs w:val="20"/>
        </w:rPr>
        <w:t>2</w:t>
      </w:r>
      <w:r w:rsidR="002B6163">
        <w:rPr>
          <w:rFonts w:ascii="Verdana" w:hAnsi="Verdana" w:cs="Verdana"/>
          <w:bCs/>
          <w:sz w:val="20"/>
          <w:szCs w:val="20"/>
        </w:rPr>
        <w:t>1</w:t>
      </w:r>
      <w:r>
        <w:rPr>
          <w:rFonts w:ascii="Verdana" w:hAnsi="Verdana" w:cs="Verdana"/>
          <w:bCs/>
          <w:sz w:val="20"/>
          <w:szCs w:val="20"/>
        </w:rPr>
        <w:t xml:space="preserve">. </w:t>
      </w:r>
      <w:r w:rsidR="00915CBB">
        <w:rPr>
          <w:rFonts w:ascii="Verdana" w:hAnsi="Verdana" w:cs="Verdana"/>
          <w:bCs/>
          <w:sz w:val="20"/>
          <w:szCs w:val="20"/>
        </w:rPr>
        <w:t xml:space="preserve">Minimum </w:t>
      </w:r>
      <w:r>
        <w:rPr>
          <w:rFonts w:ascii="Verdana" w:hAnsi="Verdana" w:cs="Verdana"/>
          <w:bCs/>
          <w:sz w:val="20"/>
          <w:szCs w:val="20"/>
        </w:rPr>
        <w:t>w</w:t>
      </w:r>
      <w:r w:rsidR="00915CBB">
        <w:rPr>
          <w:rFonts w:ascii="Verdana" w:hAnsi="Verdana" w:cs="Verdana"/>
          <w:bCs/>
          <w:sz w:val="20"/>
          <w:szCs w:val="20"/>
        </w:rPr>
        <w:t xml:space="preserve">age </w:t>
      </w:r>
      <w:r>
        <w:rPr>
          <w:rFonts w:ascii="Verdana" w:hAnsi="Verdana" w:cs="Verdana"/>
          <w:bCs/>
          <w:sz w:val="20"/>
          <w:szCs w:val="20"/>
        </w:rPr>
        <w:t>i</w:t>
      </w:r>
      <w:r w:rsidR="00915CBB">
        <w:rPr>
          <w:rFonts w:ascii="Verdana" w:hAnsi="Verdana" w:cs="Verdana"/>
          <w:bCs/>
          <w:sz w:val="20"/>
          <w:szCs w:val="20"/>
        </w:rPr>
        <w:t xml:space="preserve">ncreases will process for eligible employees according to </w:t>
      </w:r>
      <w:r w:rsidR="00CD249B">
        <w:rPr>
          <w:rFonts w:ascii="Verdana" w:hAnsi="Verdana" w:cs="Verdana"/>
          <w:bCs/>
          <w:sz w:val="20"/>
          <w:szCs w:val="20"/>
        </w:rPr>
        <w:t>the following schedule</w:t>
      </w:r>
      <w:r w:rsidR="00B31979">
        <w:rPr>
          <w:rFonts w:ascii="Verdana" w:hAnsi="Verdana" w:cs="Verdana"/>
          <w:bCs/>
          <w:sz w:val="20"/>
          <w:szCs w:val="20"/>
        </w:rPr>
        <w:t>:</w:t>
      </w:r>
    </w:p>
    <w:p w14:paraId="465BF44A" w14:textId="50B7A774" w:rsidR="00915CBB" w:rsidRDefault="00915CBB" w:rsidP="00E56507">
      <w:pPr>
        <w:rPr>
          <w:rFonts w:ascii="Verdana" w:hAnsi="Verdana" w:cs="Verdana"/>
          <w:bCs/>
          <w:sz w:val="20"/>
          <w:szCs w:val="20"/>
        </w:rPr>
      </w:pP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230"/>
        <w:gridCol w:w="829"/>
        <w:gridCol w:w="739"/>
        <w:gridCol w:w="1312"/>
        <w:gridCol w:w="1350"/>
      </w:tblGrid>
      <w:tr w:rsidR="00E33D61" w:rsidRPr="00915CBB" w14:paraId="2C70616B" w14:textId="51AC8ADF" w:rsidTr="00E33D61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63A9" w14:textId="77777777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Code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2BE3" w14:textId="77777777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Name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4A936" w14:textId="58D52A82" w:rsidR="00CD249B" w:rsidRPr="00915CBB" w:rsidRDefault="00CD249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 Group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C763A" w14:textId="42AB3C7E" w:rsidR="00CD249B" w:rsidRPr="00915CBB" w:rsidRDefault="00CD249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ay Level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842214D" w14:textId="0C6291B0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Processing Dates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3585B03" w14:textId="7C1F785C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 Date</w:t>
            </w:r>
          </w:p>
        </w:tc>
      </w:tr>
      <w:tr w:rsidR="00D11344" w:rsidRPr="00915CBB" w14:paraId="628F41A5" w14:textId="4FA85F4D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6113F" w14:textId="5A28495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0FBF4" w14:textId="4B4D65C3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Limited-Term Clerk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72F7" w14:textId="243A2AD1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57D5" w14:textId="3D4A259D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8759B67" w14:textId="69403058" w:rsidR="00D11344" w:rsidRPr="00D11344" w:rsidRDefault="00D11344" w:rsidP="00D11344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1344">
              <w:rPr>
                <w:rFonts w:ascii="Verdana" w:hAnsi="Verdana"/>
                <w:b/>
                <w:bCs/>
                <w:sz w:val="20"/>
                <w:szCs w:val="20"/>
              </w:rPr>
              <w:t>All Pay Areas</w:t>
            </w:r>
          </w:p>
          <w:p w14:paraId="0D3F918B" w14:textId="4E9AC5D9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735AD5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735AD5">
              <w:rPr>
                <w:rFonts w:ascii="Verdana" w:hAnsi="Verdana"/>
                <w:sz w:val="20"/>
                <w:szCs w:val="20"/>
              </w:rPr>
              <w:t>01</w:t>
            </w:r>
            <w:r>
              <w:rPr>
                <w:rFonts w:ascii="Verdana" w:hAnsi="Verdana"/>
                <w:sz w:val="20"/>
                <w:szCs w:val="20"/>
              </w:rPr>
              <w:t>/202</w:t>
            </w:r>
            <w:r w:rsidR="00AD55E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7056E56" w14:textId="29421DD3" w:rsidR="00D11344" w:rsidRPr="00D11344" w:rsidRDefault="00D11344" w:rsidP="00D11344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1344">
              <w:rPr>
                <w:rFonts w:ascii="Verdana" w:hAnsi="Verdana"/>
                <w:b/>
                <w:bCs/>
                <w:sz w:val="20"/>
                <w:szCs w:val="20"/>
              </w:rPr>
              <w:t>Z1/Z2/T2</w:t>
            </w:r>
          </w:p>
          <w:p w14:paraId="687EF01B" w14:textId="109A912B" w:rsidR="00D11344" w:rsidRPr="00D11344" w:rsidRDefault="000B6289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07/2</w:t>
            </w:r>
            <w:r w:rsidR="00AD55E6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/202</w:t>
            </w:r>
            <w:r w:rsidR="00AD55E6">
              <w:rPr>
                <w:rFonts w:ascii="Verdana" w:hAnsi="Verdana"/>
                <w:sz w:val="20"/>
                <w:szCs w:val="20"/>
              </w:rPr>
              <w:t>1</w:t>
            </w:r>
          </w:p>
          <w:p w14:paraId="75647A67" w14:textId="77777777" w:rsidR="00D11344" w:rsidRPr="00D11344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8C956A" w14:textId="77777777" w:rsidR="00D11344" w:rsidRDefault="00D11344" w:rsidP="00D11344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1344">
              <w:rPr>
                <w:rFonts w:ascii="Verdana" w:hAnsi="Verdana"/>
                <w:b/>
                <w:bCs/>
                <w:sz w:val="20"/>
                <w:szCs w:val="20"/>
              </w:rPr>
              <w:t>Z3/T3</w:t>
            </w:r>
          </w:p>
          <w:p w14:paraId="095CE551" w14:textId="24CFA96D" w:rsidR="000B6289" w:rsidRPr="000B6289" w:rsidRDefault="000B6289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0B6289">
              <w:rPr>
                <w:rFonts w:ascii="Verdana" w:hAnsi="Verdana"/>
                <w:sz w:val="20"/>
                <w:szCs w:val="20"/>
              </w:rPr>
              <w:t>07/1</w:t>
            </w:r>
            <w:r w:rsidR="00AD55E6">
              <w:rPr>
                <w:rFonts w:ascii="Verdana" w:hAnsi="Verdana"/>
                <w:sz w:val="20"/>
                <w:szCs w:val="20"/>
              </w:rPr>
              <w:t>6</w:t>
            </w:r>
            <w:r w:rsidRPr="000B6289">
              <w:rPr>
                <w:rFonts w:ascii="Verdana" w:hAnsi="Verdana"/>
                <w:sz w:val="20"/>
                <w:szCs w:val="20"/>
              </w:rPr>
              <w:t>/202</w:t>
            </w:r>
            <w:r w:rsidR="00AD55E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11344" w:rsidRPr="00915CBB" w14:paraId="3E098E91" w14:textId="4BD60DD2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64AC8" w14:textId="2F556AE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E09F6" w14:textId="534B3B14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Limited-Term Clerk Typist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25DE" w14:textId="66894A6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68719" w14:textId="6091DDB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nil"/>
              <w:right w:val="single" w:sz="8" w:space="0" w:color="auto"/>
            </w:tcBorders>
          </w:tcPr>
          <w:p w14:paraId="73886FD3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6DDD105F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4375DE46" w14:textId="54C9F99B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F2B44" w14:textId="341875C9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C856D" w14:textId="27A8E67C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Tax Season Clerk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5234" w14:textId="3BF806EB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8A28" w14:textId="56F37B9D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nil"/>
              <w:right w:val="single" w:sz="8" w:space="0" w:color="auto"/>
            </w:tcBorders>
          </w:tcPr>
          <w:p w14:paraId="5B2B4D68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63799B21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7DCEED42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A34D3" w14:textId="38606FD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949E8" w14:textId="66B07109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Summer Youth Program Intern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53F85" w14:textId="19ED665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29D11" w14:textId="437B41E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C08784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6C1BB3D5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2A03B726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9C5E3" w14:textId="6A9B8318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960D8" w14:textId="6B01238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Secondary School Intern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50DF7" w14:textId="25BDF7BF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5B237" w14:textId="03D6294A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52E0FE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408E313D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60F2EF21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02A96" w14:textId="49FAB9A0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EBC53" w14:textId="32AFFC61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Student Employee State School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B6AFC" w14:textId="2471D322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40D2D" w14:textId="3DBD742D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7A6A11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3643C540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7F4F55E0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5D161" w14:textId="281EBE5D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U2650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E5565" w14:textId="3E79AB5C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Conservation Aide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EF7C1" w14:textId="5CAFBD64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38ED1" w14:textId="5D017E6B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41AAA63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7E077639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5C41201C" w14:textId="77777777" w:rsidTr="00A00C7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653E" w14:textId="1D5BA79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EC088" w14:textId="603901BA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Planning, Research and Statistics Intern, DOC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0668" w14:textId="06042D6B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BE4A" w14:textId="694F041C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BFF60C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7D4F0A0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1F3E711B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D5B20" w14:textId="3CDD1A7A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DB152" w14:textId="7ED2E1E6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Summer Food Service Program Field Monitor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85055" w14:textId="7B311FB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EB9E7" w14:textId="269A0CA4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0E9168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4DED2F5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382ABCD6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04180" w14:textId="111D3061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U2800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DAEA1" w14:textId="4DD8D969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Liquor Store Clerk Seasonal Part Time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13C3D" w14:textId="78D2681A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0E39F" w14:textId="6113ABCC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994784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44597D5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2AD2826F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7CF98" w14:textId="7EE3B7BB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U6150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3D7F4" w14:textId="010C7E11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Game Farm Worker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08E66" w14:textId="574D12D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3A21E" w14:textId="42D89294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6F222E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3E7F0AE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396737B1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7022A" w14:textId="1B79B1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U8021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AEEAE" w14:textId="49235E9A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Temporary Adjunct Custodial Worker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378DB" w14:textId="0E172EA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035C2" w14:textId="3E7F53E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DB4944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5967DDC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9048CA" w14:textId="331E9541" w:rsidR="006141CB" w:rsidRDefault="006141CB" w:rsidP="00E56507">
      <w:pPr>
        <w:rPr>
          <w:rFonts w:ascii="Verdana" w:hAnsi="Verdana" w:cs="Verdana"/>
          <w:bCs/>
          <w:sz w:val="20"/>
          <w:szCs w:val="20"/>
        </w:rPr>
      </w:pPr>
    </w:p>
    <w:p w14:paraId="3750B262" w14:textId="011C02C2" w:rsidR="00705291" w:rsidRDefault="00705291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Additionally,</w:t>
      </w:r>
      <w:r w:rsidR="004D6CF7">
        <w:rPr>
          <w:rFonts w:ascii="Verdana" w:hAnsi="Verdana" w:cs="Verdana"/>
          <w:bCs/>
          <w:sz w:val="20"/>
          <w:szCs w:val="20"/>
        </w:rPr>
        <w:t xml:space="preserve"> employees in Job Codes 02060 (Intermittent Liquor Store Clerk) and 02120 (Liquor Store Clerk 1) who are </w:t>
      </w:r>
      <w:r w:rsidR="008F2E7F">
        <w:rPr>
          <w:rFonts w:ascii="Verdana" w:hAnsi="Verdana" w:cs="Verdana"/>
          <w:bCs/>
          <w:sz w:val="20"/>
          <w:szCs w:val="20"/>
        </w:rPr>
        <w:t>at Pay Level ‘A’</w:t>
      </w:r>
      <w:r w:rsidR="004D6CF7">
        <w:rPr>
          <w:rFonts w:ascii="Verdana" w:hAnsi="Verdana" w:cs="Verdana"/>
          <w:bCs/>
          <w:sz w:val="20"/>
          <w:szCs w:val="20"/>
        </w:rPr>
        <w:t xml:space="preserve"> will receive a </w:t>
      </w:r>
      <w:r w:rsidR="00013598">
        <w:rPr>
          <w:rFonts w:ascii="Verdana" w:hAnsi="Verdana" w:cs="Verdana"/>
          <w:bCs/>
          <w:sz w:val="20"/>
          <w:szCs w:val="20"/>
        </w:rPr>
        <w:t>salary</w:t>
      </w:r>
      <w:r w:rsidR="004D6CF7">
        <w:rPr>
          <w:rFonts w:ascii="Verdana" w:hAnsi="Verdana" w:cs="Verdana"/>
          <w:bCs/>
          <w:sz w:val="20"/>
          <w:szCs w:val="20"/>
        </w:rPr>
        <w:t xml:space="preserve"> differential of $0.19</w:t>
      </w:r>
      <w:r w:rsidR="000559CC">
        <w:rPr>
          <w:rFonts w:ascii="Verdana" w:hAnsi="Verdana" w:cs="Verdana"/>
          <w:bCs/>
          <w:sz w:val="20"/>
          <w:szCs w:val="20"/>
        </w:rPr>
        <w:t xml:space="preserve"> per hour </w:t>
      </w:r>
      <w:r w:rsidR="004D6CF7">
        <w:rPr>
          <w:rFonts w:ascii="Verdana" w:hAnsi="Verdana" w:cs="Verdana"/>
          <w:bCs/>
          <w:sz w:val="20"/>
          <w:szCs w:val="20"/>
        </w:rPr>
        <w:t xml:space="preserve">effective 07/01/2021 through </w:t>
      </w:r>
      <w:r w:rsidR="008F2E7F">
        <w:rPr>
          <w:rFonts w:ascii="Verdana" w:hAnsi="Verdana" w:cs="Verdana"/>
          <w:bCs/>
          <w:sz w:val="20"/>
          <w:szCs w:val="20"/>
        </w:rPr>
        <w:t>09/30/2021.</w:t>
      </w:r>
      <w:r w:rsidR="00685C08">
        <w:rPr>
          <w:rFonts w:ascii="Verdana" w:hAnsi="Verdana" w:cs="Verdana"/>
          <w:bCs/>
          <w:sz w:val="20"/>
          <w:szCs w:val="20"/>
        </w:rPr>
        <w:t xml:space="preserve"> This is to ensure salaries are in keeping with Executive Order 2016-02 Amended.</w:t>
      </w:r>
      <w:r w:rsidR="008F2E7F">
        <w:rPr>
          <w:rFonts w:ascii="Verdana" w:hAnsi="Verdana" w:cs="Verdana"/>
          <w:bCs/>
          <w:sz w:val="20"/>
          <w:szCs w:val="20"/>
        </w:rPr>
        <w:t xml:space="preserve"> The </w:t>
      </w:r>
      <w:r w:rsidR="00013598">
        <w:rPr>
          <w:rFonts w:ascii="Verdana" w:hAnsi="Verdana" w:cs="Verdana"/>
          <w:bCs/>
          <w:sz w:val="20"/>
          <w:szCs w:val="20"/>
        </w:rPr>
        <w:t>salary</w:t>
      </w:r>
      <w:r w:rsidR="008F2E7F">
        <w:rPr>
          <w:rFonts w:ascii="Verdana" w:hAnsi="Verdana" w:cs="Verdana"/>
          <w:bCs/>
          <w:sz w:val="20"/>
          <w:szCs w:val="20"/>
        </w:rPr>
        <w:t xml:space="preserve"> differential </w:t>
      </w:r>
      <w:r w:rsidR="008B6C65">
        <w:rPr>
          <w:rFonts w:ascii="Verdana" w:hAnsi="Verdana" w:cs="Verdana"/>
          <w:bCs/>
          <w:sz w:val="20"/>
          <w:szCs w:val="20"/>
        </w:rPr>
        <w:t xml:space="preserve">will be included in the base </w:t>
      </w:r>
      <w:r w:rsidR="00013598">
        <w:rPr>
          <w:rFonts w:ascii="Verdana" w:hAnsi="Verdana" w:cs="Verdana"/>
          <w:bCs/>
          <w:sz w:val="20"/>
          <w:szCs w:val="20"/>
        </w:rPr>
        <w:t>pay</w:t>
      </w:r>
      <w:r w:rsidR="000559CC">
        <w:rPr>
          <w:rFonts w:ascii="Verdana" w:hAnsi="Verdana" w:cs="Verdana"/>
          <w:bCs/>
          <w:sz w:val="20"/>
          <w:szCs w:val="20"/>
        </w:rPr>
        <w:t xml:space="preserve"> </w:t>
      </w:r>
      <w:r w:rsidR="008B6C65">
        <w:rPr>
          <w:rFonts w:ascii="Verdana" w:hAnsi="Verdana" w:cs="Verdana"/>
          <w:bCs/>
          <w:sz w:val="20"/>
          <w:szCs w:val="20"/>
        </w:rPr>
        <w:t>rate for the affected employees</w:t>
      </w:r>
      <w:r w:rsidR="000559CC">
        <w:rPr>
          <w:rFonts w:ascii="Verdana" w:hAnsi="Verdana" w:cs="Verdana"/>
          <w:bCs/>
          <w:sz w:val="20"/>
          <w:szCs w:val="20"/>
        </w:rPr>
        <w:t xml:space="preserve"> increasing</w:t>
      </w:r>
      <w:r w:rsidR="008F2E7F">
        <w:rPr>
          <w:rFonts w:ascii="Verdana" w:hAnsi="Verdana" w:cs="Verdana"/>
          <w:bCs/>
          <w:sz w:val="20"/>
          <w:szCs w:val="20"/>
        </w:rPr>
        <w:t xml:space="preserve"> the hourly rate for LS02-A from </w:t>
      </w:r>
      <w:r w:rsidR="00232098">
        <w:rPr>
          <w:rFonts w:ascii="Verdana" w:hAnsi="Verdana" w:cs="Verdana"/>
          <w:bCs/>
          <w:sz w:val="20"/>
          <w:szCs w:val="20"/>
        </w:rPr>
        <w:t xml:space="preserve">$13.31 </w:t>
      </w:r>
      <w:r w:rsidR="008F2E7F">
        <w:rPr>
          <w:rFonts w:ascii="Verdana" w:hAnsi="Verdana" w:cs="Verdana"/>
          <w:bCs/>
          <w:sz w:val="20"/>
          <w:szCs w:val="20"/>
        </w:rPr>
        <w:t>to $13.50</w:t>
      </w:r>
      <w:r w:rsidR="00685C08">
        <w:rPr>
          <w:rFonts w:ascii="Verdana" w:hAnsi="Verdana" w:cs="Verdana"/>
          <w:bCs/>
          <w:sz w:val="20"/>
          <w:szCs w:val="20"/>
        </w:rPr>
        <w:t>.</w:t>
      </w:r>
    </w:p>
    <w:p w14:paraId="1D3D2B96" w14:textId="77777777" w:rsidR="00705291" w:rsidRPr="00705291" w:rsidRDefault="00705291" w:rsidP="00E56507">
      <w:pPr>
        <w:rPr>
          <w:rFonts w:ascii="Verdana" w:hAnsi="Verdana" w:cs="Verdana"/>
          <w:bCs/>
          <w:sz w:val="20"/>
          <w:szCs w:val="20"/>
        </w:rPr>
      </w:pPr>
    </w:p>
    <w:p w14:paraId="615F8889" w14:textId="7B30433C" w:rsidR="003A5054" w:rsidRPr="00C12396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Clothing Allowances</w:t>
      </w:r>
    </w:p>
    <w:p w14:paraId="2905CF74" w14:textId="14B8A3E3" w:rsidR="00C916CF" w:rsidRPr="00C12396" w:rsidRDefault="00BF7E29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Annual c</w:t>
      </w:r>
      <w:r w:rsidR="00A4717F" w:rsidRPr="00C12396">
        <w:rPr>
          <w:rFonts w:ascii="Verdana" w:hAnsi="Verdana" w:cs="Verdana"/>
          <w:sz w:val="20"/>
          <w:szCs w:val="20"/>
        </w:rPr>
        <w:t>lothing allowance payments for Fiscal Year 20</w:t>
      </w:r>
      <w:r w:rsidR="002B6163">
        <w:rPr>
          <w:rFonts w:ascii="Verdana" w:hAnsi="Verdana" w:cs="Verdana"/>
          <w:sz w:val="20"/>
          <w:szCs w:val="20"/>
        </w:rPr>
        <w:t>20</w:t>
      </w:r>
      <w:r w:rsidR="004916F8" w:rsidRPr="00C12396">
        <w:rPr>
          <w:rFonts w:ascii="Verdana" w:hAnsi="Verdana" w:cs="Verdana"/>
          <w:sz w:val="20"/>
          <w:szCs w:val="20"/>
        </w:rPr>
        <w:t>-20</w:t>
      </w:r>
      <w:r w:rsidR="009B6229">
        <w:rPr>
          <w:rFonts w:ascii="Verdana" w:hAnsi="Verdana" w:cs="Verdana"/>
          <w:sz w:val="20"/>
          <w:szCs w:val="20"/>
        </w:rPr>
        <w:t>2</w:t>
      </w:r>
      <w:r w:rsidR="002B6163">
        <w:rPr>
          <w:rFonts w:ascii="Verdana" w:hAnsi="Verdana" w:cs="Verdana"/>
          <w:sz w:val="20"/>
          <w:szCs w:val="20"/>
        </w:rPr>
        <w:t>1</w:t>
      </w:r>
      <w:r w:rsidR="009B6229">
        <w:rPr>
          <w:rFonts w:ascii="Verdana" w:hAnsi="Verdana" w:cs="Verdana"/>
          <w:sz w:val="20"/>
          <w:szCs w:val="20"/>
        </w:rPr>
        <w:t xml:space="preserve"> </w:t>
      </w:r>
      <w:r w:rsidR="00A4717F" w:rsidRPr="00C12396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5EF46D41" w14:textId="77777777" w:rsidR="00A4717F" w:rsidRPr="00C12396" w:rsidRDefault="00A4717F" w:rsidP="00E56507">
      <w:pPr>
        <w:rPr>
          <w:rFonts w:ascii="Verdana" w:hAnsi="Verdana" w:cs="Verdana"/>
          <w:sz w:val="20"/>
          <w:szCs w:val="20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C12396" w:rsidRPr="00C12396" w14:paraId="4AF68D21" w14:textId="77777777" w:rsidTr="001F7B1E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7D4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Payroll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63FC" w14:textId="212EC465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B77" w14:textId="60EB54C8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Processing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49D7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 Date</w:t>
            </w:r>
          </w:p>
        </w:tc>
      </w:tr>
      <w:tr w:rsidR="00C12396" w:rsidRPr="00C12396" w14:paraId="2D5872A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486" w14:textId="175535E6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Z1</w:t>
            </w:r>
            <w:r w:rsidR="00E56100">
              <w:rPr>
                <w:rFonts w:ascii="Calibri" w:hAnsi="Calibri" w:cs="Calibri"/>
                <w:sz w:val="22"/>
                <w:szCs w:val="22"/>
              </w:rPr>
              <w:t>/Z2/T2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DE8" w14:textId="0D7B3A11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</w:t>
            </w:r>
            <w:r w:rsidR="002B616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B35" w14:textId="656018C7" w:rsidR="00BF7E29" w:rsidRPr="00C12396" w:rsidRDefault="00DC1DEB" w:rsidP="00E561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3950">
              <w:rPr>
                <w:rFonts w:ascii="Calibri" w:hAnsi="Calibri" w:cs="Calibri"/>
                <w:b/>
                <w:bCs/>
                <w:sz w:val="22"/>
                <w:szCs w:val="22"/>
              </w:rPr>
              <w:t>All Pay Areas:</w:t>
            </w:r>
            <w:r w:rsidR="00BF7E29" w:rsidRPr="00C123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5D22">
              <w:rPr>
                <w:rFonts w:ascii="Calibri" w:hAnsi="Calibri" w:cs="Calibri"/>
                <w:sz w:val="22"/>
                <w:szCs w:val="22"/>
              </w:rPr>
              <w:t>07/</w:t>
            </w:r>
            <w:r w:rsidR="00735AD5">
              <w:rPr>
                <w:rFonts w:ascii="Calibri" w:hAnsi="Calibri" w:cs="Calibri"/>
                <w:sz w:val="22"/>
                <w:szCs w:val="22"/>
              </w:rPr>
              <w:t>01</w:t>
            </w:r>
            <w:r w:rsidR="00525D22">
              <w:rPr>
                <w:rFonts w:ascii="Calibri" w:hAnsi="Calibri" w:cs="Calibri"/>
                <w:sz w:val="22"/>
                <w:szCs w:val="22"/>
              </w:rPr>
              <w:t>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</w:t>
            </w:r>
            <w:r w:rsidR="00AD55E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3EB" w14:textId="0F31D5A3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5E29AF">
              <w:rPr>
                <w:rFonts w:ascii="Calibri" w:hAnsi="Calibri" w:cs="Calibri"/>
                <w:sz w:val="22"/>
                <w:szCs w:val="22"/>
              </w:rPr>
              <w:t>2</w:t>
            </w:r>
            <w:r w:rsidR="002B6163">
              <w:rPr>
                <w:rFonts w:ascii="Calibri" w:hAnsi="Calibri" w:cs="Calibri"/>
                <w:sz w:val="22"/>
                <w:szCs w:val="22"/>
              </w:rPr>
              <w:t>3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</w:t>
            </w:r>
            <w:r w:rsidR="002B616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12396" w:rsidRPr="00C12396" w14:paraId="03E0D0E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215" w14:textId="77777777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Z3/T3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3CD" w14:textId="0AEC6AB4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</w:t>
            </w:r>
            <w:r w:rsidR="002B616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B20D" w14:textId="65B78894" w:rsidR="00BF7E29" w:rsidRPr="00C12396" w:rsidRDefault="00BF7E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F11" w14:textId="5D618F43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5E29AF">
              <w:rPr>
                <w:rFonts w:ascii="Calibri" w:hAnsi="Calibri" w:cs="Calibri"/>
                <w:sz w:val="22"/>
                <w:szCs w:val="22"/>
              </w:rPr>
              <w:t>1</w:t>
            </w:r>
            <w:r w:rsidR="002B6163">
              <w:rPr>
                <w:rFonts w:ascii="Calibri" w:hAnsi="Calibri" w:cs="Calibri"/>
                <w:sz w:val="22"/>
                <w:szCs w:val="22"/>
              </w:rPr>
              <w:t>6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</w:t>
            </w:r>
            <w:r w:rsidR="002B616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14:paraId="64A98657" w14:textId="77777777" w:rsidR="00EC6F1C" w:rsidRPr="00C12396" w:rsidRDefault="00EC6F1C" w:rsidP="00EC6F1C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lastRenderedPageBreak/>
        <w:t>Monthly Enforcement Increments</w:t>
      </w:r>
    </w:p>
    <w:p w14:paraId="5693A3A7" w14:textId="0799D83A" w:rsidR="00EC6F1C" w:rsidRPr="00C12396" w:rsidRDefault="00EC6F1C" w:rsidP="00EC6F1C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Monthly enforcement increments for July 20</w:t>
      </w:r>
      <w:r w:rsidR="00EB6FE8">
        <w:rPr>
          <w:rFonts w:ascii="Verdana" w:hAnsi="Verdana" w:cs="Verdana"/>
          <w:sz w:val="20"/>
          <w:szCs w:val="20"/>
        </w:rPr>
        <w:t>2</w:t>
      </w:r>
      <w:r w:rsidR="002B6163">
        <w:rPr>
          <w:rFonts w:ascii="Verdana" w:hAnsi="Verdana" w:cs="Verdana"/>
          <w:sz w:val="20"/>
          <w:szCs w:val="20"/>
        </w:rPr>
        <w:t>1</w:t>
      </w:r>
      <w:r w:rsidRPr="00C12396">
        <w:rPr>
          <w:rFonts w:ascii="Verdana" w:hAnsi="Verdana" w:cs="Verdana"/>
          <w:sz w:val="20"/>
          <w:szCs w:val="20"/>
        </w:rPr>
        <w:t xml:space="preserve"> will process for eligible employees according to the following schedule:</w:t>
      </w:r>
    </w:p>
    <w:p w14:paraId="78FA14A8" w14:textId="77777777" w:rsidR="00EC6F1C" w:rsidRPr="00C12396" w:rsidRDefault="00EC6F1C" w:rsidP="00EC6F1C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605"/>
        <w:gridCol w:w="1440"/>
        <w:gridCol w:w="1800"/>
        <w:gridCol w:w="1530"/>
        <w:gridCol w:w="1710"/>
      </w:tblGrid>
      <w:tr w:rsidR="00EC6F1C" w:rsidRPr="00C12396" w14:paraId="38CE6E13" w14:textId="77777777" w:rsidTr="00EC6F1C">
        <w:trPr>
          <w:trHeight w:val="31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6CD0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Contact Name &amp; Bargaining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441A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5970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Effective Date(s)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6D5CE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Processing Date(s)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41E9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Date(s)</w:t>
            </w:r>
          </w:p>
        </w:tc>
      </w:tr>
      <w:tr w:rsidR="00A421BD" w:rsidRPr="00C12396" w14:paraId="623FFD51" w14:textId="77777777" w:rsidTr="00FA767A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8DFD" w14:textId="26543F94" w:rsidR="00A421BD" w:rsidRPr="00C12396" w:rsidRDefault="00A421BD" w:rsidP="00F33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FOP-Capitol Police (L4)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20DD" w14:textId="73DE0181" w:rsidR="00A421BD" w:rsidRPr="00C12396" w:rsidRDefault="00A421BD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72D16" w14:textId="77777777" w:rsidR="00A421BD" w:rsidRPr="00C12396" w:rsidRDefault="00A421BD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3972D8" w14:textId="1A8E9065" w:rsidR="00A421BD" w:rsidRPr="00C12396" w:rsidRDefault="00A421BD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797BF" w14:textId="72B8245F" w:rsidR="00A421BD" w:rsidRPr="00C12396" w:rsidRDefault="00A421BD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 and 07/04/2021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5349C" w14:textId="7A900758" w:rsidR="00A421BD" w:rsidRPr="000B7DE4" w:rsidRDefault="00A421BD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08/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A421BD" w:rsidRPr="00C12396" w14:paraId="2B10ACBD" w14:textId="77777777" w:rsidTr="00FA767A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A84F" w14:textId="1884822D" w:rsidR="00A421BD" w:rsidRDefault="00A421BD" w:rsidP="00F33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PSTA (L1)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9E03" w14:textId="691FEBA1" w:rsidR="00A421BD" w:rsidRPr="00C12396" w:rsidRDefault="00A421BD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596" w14:textId="77777777" w:rsidR="00A421BD" w:rsidRPr="00C12396" w:rsidRDefault="00A421BD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E5EF" w14:textId="77777777" w:rsidR="00A421BD" w:rsidRPr="00C12396" w:rsidRDefault="00A421BD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BE84" w14:textId="77777777" w:rsidR="00A421BD" w:rsidRPr="00C12396" w:rsidRDefault="00A421BD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F903DE2" w14:textId="77777777" w:rsidR="00EC6F1C" w:rsidRDefault="00EC6F1C" w:rsidP="00EC6F1C">
      <w:pPr>
        <w:rPr>
          <w:rFonts w:ascii="Verdana" w:hAnsi="Verdana" w:cs="Verdana"/>
          <w:sz w:val="20"/>
          <w:szCs w:val="20"/>
        </w:rPr>
      </w:pPr>
    </w:p>
    <w:p w14:paraId="5DAE1A35" w14:textId="783BABC9" w:rsidR="006141CB" w:rsidRDefault="00EC6F1C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Bargaining Units H1 (PSCOA),</w:t>
      </w:r>
      <w:r w:rsidR="001A09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R4 (PSRA) and AFSCME Corrections Supervisory (A2, J2, N2) will be </w:t>
      </w:r>
      <w:r w:rsidRPr="00C1098C">
        <w:rPr>
          <w:rFonts w:ascii="Verdana" w:hAnsi="Verdana" w:cs="Verdana"/>
          <w:b/>
          <w:sz w:val="20"/>
          <w:szCs w:val="20"/>
          <w:u w:val="single"/>
        </w:rPr>
        <w:t>excluded</w:t>
      </w:r>
      <w:r w:rsidRPr="00C1098C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from the processing of the July 202</w:t>
      </w:r>
      <w:r w:rsidR="002B6163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 monthly enforcement </w:t>
      </w:r>
      <w:r w:rsidRPr="001A09E5">
        <w:rPr>
          <w:rFonts w:ascii="Verdana" w:hAnsi="Verdana" w:cs="Verdana"/>
          <w:sz w:val="20"/>
          <w:szCs w:val="20"/>
        </w:rPr>
        <w:t>increments due to expired contracts</w:t>
      </w:r>
      <w:r w:rsidR="00940087">
        <w:rPr>
          <w:rFonts w:ascii="Verdana" w:hAnsi="Verdana" w:cs="Verdana"/>
          <w:sz w:val="20"/>
          <w:szCs w:val="20"/>
        </w:rPr>
        <w:t>/side letters</w:t>
      </w:r>
      <w:r w:rsidRPr="001A09E5">
        <w:rPr>
          <w:rFonts w:ascii="Verdana" w:hAnsi="Verdana" w:cs="Verdana"/>
          <w:sz w:val="20"/>
          <w:szCs w:val="20"/>
        </w:rPr>
        <w:t xml:space="preserve">. When signed contracts </w:t>
      </w:r>
      <w:r w:rsidR="00765358" w:rsidRPr="001A09E5">
        <w:rPr>
          <w:rFonts w:ascii="Verdana" w:hAnsi="Verdana" w:cs="Verdana"/>
          <w:sz w:val="20"/>
          <w:szCs w:val="20"/>
        </w:rPr>
        <w:t>for the time period beginning on 07/</w:t>
      </w:r>
      <w:r w:rsidR="00C03BEA">
        <w:rPr>
          <w:rFonts w:ascii="Verdana" w:hAnsi="Verdana" w:cs="Verdana"/>
          <w:sz w:val="20"/>
          <w:szCs w:val="20"/>
        </w:rPr>
        <w:t>0</w:t>
      </w:r>
      <w:r w:rsidR="00765358" w:rsidRPr="001A09E5">
        <w:rPr>
          <w:rFonts w:ascii="Verdana" w:hAnsi="Verdana" w:cs="Verdana"/>
          <w:sz w:val="20"/>
          <w:szCs w:val="20"/>
        </w:rPr>
        <w:t>1/202</w:t>
      </w:r>
      <w:r w:rsidR="002B6163">
        <w:rPr>
          <w:rFonts w:ascii="Verdana" w:hAnsi="Verdana" w:cs="Verdana"/>
          <w:sz w:val="20"/>
          <w:szCs w:val="20"/>
        </w:rPr>
        <w:t>1</w:t>
      </w:r>
      <w:r w:rsidR="00765358" w:rsidRPr="001A09E5">
        <w:rPr>
          <w:rFonts w:ascii="Verdana" w:hAnsi="Verdana" w:cs="Verdana"/>
          <w:sz w:val="20"/>
          <w:szCs w:val="20"/>
        </w:rPr>
        <w:t xml:space="preserve"> </w:t>
      </w:r>
      <w:r w:rsidRPr="001A09E5">
        <w:rPr>
          <w:rFonts w:ascii="Verdana" w:hAnsi="Verdana" w:cs="Verdana"/>
          <w:sz w:val="20"/>
          <w:szCs w:val="20"/>
        </w:rPr>
        <w:t>are received, the implementation of any pay increases will be processed as dictated by the new contracts.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3AABA417" w14:textId="77777777" w:rsidR="00EC6F1C" w:rsidRPr="00C12396" w:rsidRDefault="00EC6F1C" w:rsidP="00E56507">
      <w:pPr>
        <w:rPr>
          <w:rFonts w:ascii="Verdana" w:hAnsi="Verdana" w:cs="Verdana"/>
          <w:sz w:val="20"/>
          <w:szCs w:val="20"/>
        </w:rPr>
      </w:pPr>
    </w:p>
    <w:p w14:paraId="05E48645" w14:textId="77777777" w:rsidR="006141CB" w:rsidRDefault="006141CB" w:rsidP="006141CB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Expired Union Contracts</w:t>
      </w:r>
    </w:p>
    <w:p w14:paraId="2AFFC9B4" w14:textId="4016BB97" w:rsidR="006141CB" w:rsidRDefault="006141CB" w:rsidP="006141C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union contracts </w:t>
      </w:r>
      <w:r w:rsidR="00940087">
        <w:rPr>
          <w:rFonts w:ascii="Verdana" w:hAnsi="Verdana" w:cs="Verdana"/>
          <w:sz w:val="20"/>
          <w:szCs w:val="20"/>
        </w:rPr>
        <w:t xml:space="preserve">and side letters </w:t>
      </w:r>
      <w:r>
        <w:rPr>
          <w:rFonts w:ascii="Verdana" w:hAnsi="Verdana" w:cs="Verdana"/>
          <w:sz w:val="20"/>
          <w:szCs w:val="20"/>
        </w:rPr>
        <w:t xml:space="preserve">listed below </w:t>
      </w:r>
      <w:r w:rsidR="00885C11">
        <w:rPr>
          <w:rFonts w:ascii="Verdana" w:hAnsi="Verdana" w:cs="Verdana"/>
          <w:sz w:val="20"/>
          <w:szCs w:val="20"/>
        </w:rPr>
        <w:t xml:space="preserve">are </w:t>
      </w:r>
      <w:r w:rsidR="00765358" w:rsidRPr="00885C11">
        <w:rPr>
          <w:rFonts w:ascii="Verdana" w:hAnsi="Verdana" w:cs="Verdana"/>
          <w:sz w:val="20"/>
          <w:szCs w:val="20"/>
        </w:rPr>
        <w:t xml:space="preserve">set to </w:t>
      </w:r>
      <w:r w:rsidR="008222E7" w:rsidRPr="00885C11">
        <w:rPr>
          <w:rFonts w:ascii="Verdana" w:hAnsi="Verdana" w:cs="Verdana"/>
          <w:sz w:val="20"/>
          <w:szCs w:val="20"/>
        </w:rPr>
        <w:t>expire</w:t>
      </w:r>
      <w:r w:rsidR="008222E7">
        <w:rPr>
          <w:rFonts w:ascii="Verdana" w:hAnsi="Verdana" w:cs="Verdana"/>
          <w:sz w:val="20"/>
          <w:szCs w:val="20"/>
        </w:rPr>
        <w:t xml:space="preserve"> </w:t>
      </w:r>
      <w:r w:rsidR="00765358">
        <w:rPr>
          <w:rFonts w:ascii="Verdana" w:hAnsi="Verdana" w:cs="Verdana"/>
          <w:sz w:val="20"/>
          <w:szCs w:val="20"/>
        </w:rPr>
        <w:t>on 06/30/202</w:t>
      </w:r>
      <w:r w:rsidR="00AD55E6">
        <w:rPr>
          <w:rFonts w:ascii="Verdana" w:hAnsi="Verdana" w:cs="Verdana"/>
          <w:sz w:val="20"/>
          <w:szCs w:val="20"/>
        </w:rPr>
        <w:t>1</w:t>
      </w:r>
      <w:r w:rsidR="008222E7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When signed </w:t>
      </w:r>
      <w:r w:rsidR="00765358" w:rsidRPr="00315425">
        <w:rPr>
          <w:rFonts w:ascii="Verdana" w:hAnsi="Verdana" w:cs="Verdana"/>
          <w:sz w:val="20"/>
          <w:szCs w:val="20"/>
        </w:rPr>
        <w:t>successor</w:t>
      </w:r>
      <w:r w:rsidR="0076535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contracts</w:t>
      </w:r>
      <w:r w:rsidR="0094008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are received, the implementation of any pay increases will be processed as dictated by the new </w:t>
      </w:r>
      <w:r w:rsidR="0048524C">
        <w:rPr>
          <w:rFonts w:ascii="Verdana" w:hAnsi="Verdana" w:cs="Verdana"/>
          <w:sz w:val="20"/>
          <w:szCs w:val="20"/>
        </w:rPr>
        <w:t>contracts</w:t>
      </w:r>
      <w:r w:rsidR="00940087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31E9C08E" w14:textId="77777777" w:rsidR="006141CB" w:rsidRDefault="006141CB" w:rsidP="006141CB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1890"/>
        <w:gridCol w:w="1080"/>
        <w:gridCol w:w="1890"/>
      </w:tblGrid>
      <w:tr w:rsidR="008222E7" w14:paraId="50CA4B15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C9F8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2CC1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Bargaining Unit(s)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8CC0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Scale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9B22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Expiration Date</w:t>
            </w:r>
          </w:p>
        </w:tc>
      </w:tr>
      <w:tr w:rsidR="00940087" w14:paraId="207E4D26" w14:textId="77777777" w:rsidTr="00167A7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18C" w14:textId="2931A413" w:rsidR="00940087" w:rsidRDefault="009400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FOP-Conservation Police Officers Lodge 114, Game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CE1" w14:textId="23B6BAD1" w:rsidR="00940087" w:rsidRDefault="0094008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CE0" w14:textId="5654E5FB" w:rsidR="00940087" w:rsidRDefault="009400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ABC80" w14:textId="23F13F4D" w:rsidR="00940087" w:rsidRDefault="009400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06/30/2021</w:t>
            </w:r>
          </w:p>
        </w:tc>
      </w:tr>
      <w:tr w:rsidR="00940087" w14:paraId="7C08D687" w14:textId="77777777" w:rsidTr="00D2117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BB2" w14:textId="3199C94C" w:rsidR="00940087" w:rsidRDefault="009400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FOP-Conservation Police Officers Lodge 114, Fish and Boat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4AAD" w14:textId="709767C3" w:rsidR="00940087" w:rsidRDefault="0094008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K1, K9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5D6" w14:textId="4CAE69DE" w:rsidR="00940087" w:rsidRDefault="009400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5674D" w14:textId="09A3843B" w:rsidR="00940087" w:rsidRDefault="009400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087" w14:paraId="5CE88CEF" w14:textId="77777777" w:rsidTr="00D2117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087" w14:textId="648EA3D8" w:rsidR="00940087" w:rsidRDefault="009400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PSCOA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82F" w14:textId="02D3A4E8" w:rsidR="00940087" w:rsidRDefault="0094008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E16" w14:textId="7BD358A7" w:rsidR="00940087" w:rsidRDefault="009400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FCF83" w14:textId="6C638AA6" w:rsidR="00940087" w:rsidRDefault="009400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087" w14:paraId="56CF4438" w14:textId="77777777" w:rsidTr="00D2117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B15" w14:textId="0AB62DC5" w:rsidR="00940087" w:rsidRDefault="00940087" w:rsidP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638" w14:textId="0A068994" w:rsidR="00940087" w:rsidRDefault="0094008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A44" w14:textId="37D8B048" w:rsidR="00940087" w:rsidRDefault="0094008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RG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C106E" w14:textId="41CAE8CF" w:rsidR="00940087" w:rsidRDefault="0094008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087" w14:paraId="586C0C0D" w14:textId="77777777" w:rsidTr="00D2117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35C" w14:textId="3963CA5E" w:rsidR="00940087" w:rsidRDefault="00940087" w:rsidP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AFSCME-Corrections Supervisory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3D0" w14:textId="2A18F286" w:rsidR="00940087" w:rsidRDefault="0094008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A2, J2, N2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1EA" w14:textId="5E3588CD" w:rsidR="00940087" w:rsidRDefault="0094008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54F32" w14:textId="77777777" w:rsidR="00940087" w:rsidRDefault="0094008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392A1" w14:textId="77777777" w:rsidR="006141CB" w:rsidRDefault="006141CB" w:rsidP="005400F0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061F276" w14:textId="29CFD38D" w:rsidR="000F2E3D" w:rsidRPr="00C12396" w:rsidRDefault="00C916CF" w:rsidP="005400F0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14:paraId="189F538A" w14:textId="7FD2E3C0" w:rsidR="000F2E3D" w:rsidRPr="00BE2C2A" w:rsidRDefault="003A3332" w:rsidP="00BE2C2A">
      <w:pPr>
        <w:rPr>
          <w:rFonts w:ascii="Verdana" w:hAnsi="Verdana" w:cs="Verdana"/>
          <w:sz w:val="20"/>
          <w:szCs w:val="20"/>
          <w:u w:val="single"/>
        </w:rPr>
      </w:pPr>
      <w:r w:rsidRPr="00BE2C2A">
        <w:rPr>
          <w:rFonts w:ascii="Verdana" w:hAnsi="Verdana" w:cs="Verdana"/>
          <w:sz w:val="20"/>
          <w:szCs w:val="20"/>
        </w:rPr>
        <w:t>Non-available T</w:t>
      </w:r>
      <w:r w:rsidR="008633F9" w:rsidRPr="00BE2C2A">
        <w:rPr>
          <w:rFonts w:ascii="Verdana" w:hAnsi="Verdana" w:cs="Verdana"/>
          <w:sz w:val="20"/>
          <w:szCs w:val="20"/>
        </w:rPr>
        <w:t xml:space="preserve">ime: </w:t>
      </w:r>
      <w:r w:rsidR="00AD55E6">
        <w:rPr>
          <w:rFonts w:ascii="Verdana" w:hAnsi="Verdana" w:cs="Verdana"/>
          <w:sz w:val="20"/>
          <w:szCs w:val="20"/>
        </w:rPr>
        <w:t>Thursday</w:t>
      </w:r>
      <w:r w:rsidR="000F2E3D" w:rsidRPr="00BE2C2A">
        <w:rPr>
          <w:rFonts w:ascii="Verdana" w:hAnsi="Verdana" w:cs="Verdana"/>
          <w:sz w:val="20"/>
          <w:szCs w:val="20"/>
        </w:rPr>
        <w:t xml:space="preserve">, </w:t>
      </w:r>
      <w:r w:rsidR="0075378F">
        <w:rPr>
          <w:rFonts w:ascii="Verdana" w:hAnsi="Verdana" w:cs="Verdana"/>
          <w:sz w:val="20"/>
          <w:szCs w:val="20"/>
        </w:rPr>
        <w:t>July 1</w:t>
      </w:r>
      <w:r w:rsidR="000F2E3D" w:rsidRPr="00BE2C2A">
        <w:rPr>
          <w:rFonts w:ascii="Verdana" w:hAnsi="Verdana" w:cs="Verdana"/>
          <w:sz w:val="20"/>
          <w:szCs w:val="20"/>
        </w:rPr>
        <w:t xml:space="preserve"> at </w:t>
      </w:r>
      <w:r w:rsidR="0075378F">
        <w:rPr>
          <w:rFonts w:ascii="Verdana" w:hAnsi="Verdana" w:cs="Verdana"/>
          <w:sz w:val="20"/>
          <w:szCs w:val="20"/>
        </w:rPr>
        <w:t>3</w:t>
      </w:r>
      <w:r w:rsidR="006D1714" w:rsidRPr="00BE2C2A">
        <w:rPr>
          <w:rFonts w:ascii="Verdana" w:hAnsi="Verdana" w:cs="Verdana"/>
          <w:sz w:val="20"/>
          <w:szCs w:val="20"/>
        </w:rPr>
        <w:t xml:space="preserve">:00 p.m. to </w:t>
      </w:r>
      <w:r w:rsidR="00AD55E6">
        <w:rPr>
          <w:rFonts w:ascii="Verdana" w:hAnsi="Verdana" w:cs="Verdana"/>
          <w:sz w:val="20"/>
          <w:szCs w:val="20"/>
        </w:rPr>
        <w:t>Fri</w:t>
      </w:r>
      <w:r w:rsidR="0075378F">
        <w:rPr>
          <w:rFonts w:ascii="Verdana" w:hAnsi="Verdana" w:cs="Verdana"/>
          <w:sz w:val="20"/>
          <w:szCs w:val="20"/>
        </w:rPr>
        <w:t>day, July 2</w:t>
      </w:r>
      <w:r w:rsidR="008633F9" w:rsidRPr="00BE2C2A">
        <w:rPr>
          <w:rFonts w:ascii="Verdana" w:hAnsi="Verdana" w:cs="Verdana"/>
          <w:sz w:val="20"/>
          <w:szCs w:val="20"/>
        </w:rPr>
        <w:t xml:space="preserve"> at </w:t>
      </w:r>
      <w:r w:rsidR="00AD55E6">
        <w:rPr>
          <w:rFonts w:ascii="Verdana" w:hAnsi="Verdana" w:cs="Verdana"/>
          <w:sz w:val="20"/>
          <w:szCs w:val="20"/>
        </w:rPr>
        <w:t>3</w:t>
      </w:r>
      <w:r w:rsidR="008633F9" w:rsidRPr="00BE2C2A">
        <w:rPr>
          <w:rFonts w:ascii="Verdana" w:hAnsi="Verdana" w:cs="Verdana"/>
          <w:sz w:val="20"/>
          <w:szCs w:val="20"/>
        </w:rPr>
        <w:t xml:space="preserve">:00 </w:t>
      </w:r>
      <w:r w:rsidR="00AD55E6">
        <w:rPr>
          <w:rFonts w:ascii="Verdana" w:hAnsi="Verdana" w:cs="Verdana"/>
          <w:sz w:val="20"/>
          <w:szCs w:val="20"/>
        </w:rPr>
        <w:t>p</w:t>
      </w:r>
      <w:r w:rsidR="000F2E3D" w:rsidRPr="00BE2C2A">
        <w:rPr>
          <w:rFonts w:ascii="Verdana" w:hAnsi="Verdana" w:cs="Verdana"/>
          <w:sz w:val="20"/>
          <w:szCs w:val="20"/>
        </w:rPr>
        <w:t>.m.</w:t>
      </w:r>
    </w:p>
    <w:p w14:paraId="3354913A" w14:textId="3471C2F8" w:rsidR="00C916CF" w:rsidRPr="00C12396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 w:rsidRPr="00C12396">
        <w:rPr>
          <w:rFonts w:ascii="Verdana" w:hAnsi="Verdana" w:cs="Verdana"/>
          <w:sz w:val="20"/>
          <w:szCs w:val="20"/>
        </w:rPr>
        <w:t xml:space="preserve">Reason: Fiscal Year End </w:t>
      </w:r>
      <w:r w:rsidR="00CB387C">
        <w:rPr>
          <w:rFonts w:ascii="Verdana" w:hAnsi="Verdana" w:cs="Verdana"/>
          <w:sz w:val="20"/>
          <w:szCs w:val="20"/>
        </w:rPr>
        <w:t>Closing</w:t>
      </w:r>
    </w:p>
    <w:p w14:paraId="4569CDF7" w14:textId="4B87F732" w:rsidR="00C916CF" w:rsidRDefault="008633F9" w:rsidP="00E56507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Systems: All SAP Systems</w:t>
      </w:r>
      <w:r w:rsidR="00B26D51">
        <w:rPr>
          <w:rFonts w:ascii="Verdana" w:hAnsi="Verdana" w:cs="Verdana"/>
          <w:sz w:val="20"/>
          <w:szCs w:val="20"/>
        </w:rPr>
        <w:t xml:space="preserve"> including ESS (</w:t>
      </w:r>
      <w:r w:rsidR="00B26D51" w:rsidRPr="00B26D51">
        <w:rPr>
          <w:rFonts w:ascii="Verdana" w:hAnsi="Verdana" w:cs="Verdana"/>
          <w:sz w:val="20"/>
          <w:szCs w:val="20"/>
        </w:rPr>
        <w:t>ECC, BW/BI, SRM, LSO, BPC, Employee</w:t>
      </w:r>
      <w:r w:rsidR="00B26D51">
        <w:rPr>
          <w:rFonts w:ascii="Verdana" w:hAnsi="Verdana" w:cs="Verdana"/>
          <w:sz w:val="20"/>
          <w:szCs w:val="20"/>
        </w:rPr>
        <w:t xml:space="preserve"> </w:t>
      </w:r>
      <w:r w:rsidR="00B26D51" w:rsidRPr="00B26D51">
        <w:rPr>
          <w:rFonts w:ascii="Verdana" w:hAnsi="Verdana" w:cs="Verdana"/>
          <w:sz w:val="20"/>
          <w:szCs w:val="20"/>
        </w:rPr>
        <w:t>and Vendor Portals, PennWATCH, and Kronos</w:t>
      </w:r>
      <w:r w:rsidR="00B26D51">
        <w:rPr>
          <w:rFonts w:ascii="Verdana" w:hAnsi="Verdana" w:cs="Verdana"/>
          <w:sz w:val="20"/>
          <w:szCs w:val="20"/>
        </w:rPr>
        <w:t xml:space="preserve">) </w:t>
      </w:r>
    </w:p>
    <w:p w14:paraId="3A23292F" w14:textId="57803144" w:rsidR="00227A54" w:rsidRDefault="00227A54" w:rsidP="00227A54">
      <w:pPr>
        <w:rPr>
          <w:rFonts w:ascii="Verdana" w:hAnsi="Verdana" w:cs="Verdana"/>
          <w:sz w:val="20"/>
          <w:szCs w:val="20"/>
        </w:rPr>
      </w:pPr>
    </w:p>
    <w:p w14:paraId="6BEED418" w14:textId="77777777" w:rsidR="00227A54" w:rsidRPr="00227A54" w:rsidRDefault="00227A54" w:rsidP="00227A54">
      <w:pPr>
        <w:rPr>
          <w:rFonts w:ascii="Verdana" w:hAnsi="Verdana" w:cs="Verdana"/>
          <w:sz w:val="20"/>
          <w:szCs w:val="20"/>
        </w:rPr>
      </w:pPr>
    </w:p>
    <w:p w14:paraId="070F597F" w14:textId="76014B2D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6163">
            <w:rPr>
              <w:rFonts w:ascii="Verdana" w:hAnsi="Verdana" w:cs="Verdana"/>
              <w:sz w:val="20"/>
              <w:szCs w:val="20"/>
            </w:rPr>
            <w:t>July 2021 Mass Compensation Processing and Fiscal Year End Blackout Periods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132A" w14:textId="77777777" w:rsidR="00E33A48" w:rsidRDefault="00E33A48">
      <w:r>
        <w:separator/>
      </w:r>
    </w:p>
  </w:endnote>
  <w:endnote w:type="continuationSeparator" w:id="0">
    <w:p w14:paraId="25224C2A" w14:textId="77777777" w:rsidR="00E33A48" w:rsidRDefault="00E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14EB" w14:textId="77777777" w:rsidR="00E33A48" w:rsidRDefault="00E33A48">
      <w:r>
        <w:separator/>
      </w:r>
    </w:p>
  </w:footnote>
  <w:footnote w:type="continuationSeparator" w:id="0">
    <w:p w14:paraId="0B6A0A7F" w14:textId="77777777" w:rsidR="00E33A48" w:rsidRDefault="00E3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55E95484" w:rsidR="00C903F3" w:rsidRPr="009C625C" w:rsidRDefault="0048524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9B6229">
          <w:rPr>
            <w:rFonts w:ascii="Verdana" w:hAnsi="Verdana" w:cs="Arial"/>
            <w:b/>
            <w:bCs/>
            <w:sz w:val="28"/>
            <w:szCs w:val="28"/>
          </w:rPr>
          <w:t>2</w:t>
        </w:r>
        <w:r w:rsidR="002B6163">
          <w:rPr>
            <w:rFonts w:ascii="Verdana" w:hAnsi="Verdana" w:cs="Arial"/>
            <w:b/>
            <w:bCs/>
            <w:sz w:val="28"/>
            <w:szCs w:val="28"/>
          </w:rPr>
          <w:t>1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B6163">
          <w:rPr>
            <w:rFonts w:ascii="Verdana" w:hAnsi="Verdana" w:cs="Arial"/>
            <w:b/>
            <w:bCs/>
            <w:sz w:val="28"/>
            <w:szCs w:val="28"/>
          </w:rPr>
          <w:t>06</w:t>
        </w:r>
      </w:sdtContent>
    </w:sdt>
  </w:p>
  <w:p w14:paraId="010ADCC1" w14:textId="2CD72A85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7B5A">
      <w:rPr>
        <w:rFonts w:ascii="Verdana" w:hAnsi="Verdana" w:cs="Arial"/>
        <w:sz w:val="20"/>
        <w:szCs w:val="20"/>
      </w:rPr>
      <w:t>0</w:t>
    </w:r>
    <w:r w:rsidR="009B6229">
      <w:rPr>
        <w:rFonts w:ascii="Verdana" w:hAnsi="Verdana" w:cs="Arial"/>
        <w:sz w:val="20"/>
        <w:szCs w:val="20"/>
      </w:rPr>
      <w:t>6</w:t>
    </w:r>
    <w:r w:rsidR="002F259D">
      <w:rPr>
        <w:rFonts w:ascii="Verdana" w:hAnsi="Verdana" w:cs="Arial"/>
        <w:sz w:val="20"/>
        <w:szCs w:val="20"/>
      </w:rPr>
      <w:t>.</w:t>
    </w:r>
    <w:r w:rsidR="009B6229">
      <w:rPr>
        <w:rFonts w:ascii="Verdana" w:hAnsi="Verdana" w:cs="Arial"/>
        <w:sz w:val="20"/>
        <w:szCs w:val="20"/>
      </w:rPr>
      <w:t>2</w:t>
    </w:r>
    <w:r w:rsidR="006007D9">
      <w:rPr>
        <w:rFonts w:ascii="Verdana" w:hAnsi="Verdana" w:cs="Arial"/>
        <w:sz w:val="20"/>
        <w:szCs w:val="20"/>
      </w:rPr>
      <w:t>4</w:t>
    </w:r>
    <w:r w:rsidR="002E7B5A">
      <w:rPr>
        <w:rFonts w:ascii="Verdana" w:hAnsi="Verdana" w:cs="Arial"/>
        <w:sz w:val="20"/>
        <w:szCs w:val="20"/>
      </w:rPr>
      <w:t>.20</w:t>
    </w:r>
    <w:r w:rsidR="009B6229">
      <w:rPr>
        <w:rFonts w:ascii="Verdana" w:hAnsi="Verdana" w:cs="Arial"/>
        <w:sz w:val="20"/>
        <w:szCs w:val="20"/>
      </w:rPr>
      <w:t>2</w:t>
    </w:r>
    <w:r w:rsidR="002B6163">
      <w:rPr>
        <w:rFonts w:ascii="Verdana" w:hAnsi="Verdana" w:cs="Arial"/>
        <w:sz w:val="20"/>
        <w:szCs w:val="20"/>
      </w:rPr>
      <w:t>1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33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1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6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4"/>
  </w:num>
  <w:num w:numId="32">
    <w:abstractNumId w:val="5"/>
  </w:num>
  <w:num w:numId="33">
    <w:abstractNumId w:val="17"/>
  </w:num>
  <w:num w:numId="34">
    <w:abstractNumId w:val="6"/>
  </w:num>
  <w:num w:numId="35">
    <w:abstractNumId w:val="26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3598"/>
    <w:rsid w:val="0001523D"/>
    <w:rsid w:val="00015F8F"/>
    <w:rsid w:val="00033DC3"/>
    <w:rsid w:val="00041A44"/>
    <w:rsid w:val="00053EAC"/>
    <w:rsid w:val="000552A8"/>
    <w:rsid w:val="000559CC"/>
    <w:rsid w:val="000677CE"/>
    <w:rsid w:val="000709D9"/>
    <w:rsid w:val="00082216"/>
    <w:rsid w:val="000829D6"/>
    <w:rsid w:val="00084177"/>
    <w:rsid w:val="0008785A"/>
    <w:rsid w:val="000973C3"/>
    <w:rsid w:val="000A0B0D"/>
    <w:rsid w:val="000B6289"/>
    <w:rsid w:val="000B7DE4"/>
    <w:rsid w:val="000D1069"/>
    <w:rsid w:val="000D61D8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63F86"/>
    <w:rsid w:val="00167A7D"/>
    <w:rsid w:val="00172F42"/>
    <w:rsid w:val="00175C94"/>
    <w:rsid w:val="00183489"/>
    <w:rsid w:val="00183E4B"/>
    <w:rsid w:val="00194B6C"/>
    <w:rsid w:val="001A09E5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27A54"/>
    <w:rsid w:val="00232098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B6163"/>
    <w:rsid w:val="002C66CF"/>
    <w:rsid w:val="002D05F5"/>
    <w:rsid w:val="002D3F86"/>
    <w:rsid w:val="002D4529"/>
    <w:rsid w:val="002D5FEF"/>
    <w:rsid w:val="002E2EC1"/>
    <w:rsid w:val="002E7B5A"/>
    <w:rsid w:val="002E7E5C"/>
    <w:rsid w:val="002F0C17"/>
    <w:rsid w:val="002F259D"/>
    <w:rsid w:val="00303D42"/>
    <w:rsid w:val="00303DED"/>
    <w:rsid w:val="00307692"/>
    <w:rsid w:val="00315425"/>
    <w:rsid w:val="0032063D"/>
    <w:rsid w:val="00320821"/>
    <w:rsid w:val="003265DB"/>
    <w:rsid w:val="003408D2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72D0E"/>
    <w:rsid w:val="00473681"/>
    <w:rsid w:val="00477B8E"/>
    <w:rsid w:val="004821A6"/>
    <w:rsid w:val="00482E24"/>
    <w:rsid w:val="0048524C"/>
    <w:rsid w:val="0048680C"/>
    <w:rsid w:val="004916F8"/>
    <w:rsid w:val="0049349B"/>
    <w:rsid w:val="004A037D"/>
    <w:rsid w:val="004B0360"/>
    <w:rsid w:val="004B6F25"/>
    <w:rsid w:val="004C157A"/>
    <w:rsid w:val="004D2081"/>
    <w:rsid w:val="004D5E9F"/>
    <w:rsid w:val="004D6CF7"/>
    <w:rsid w:val="004E1A78"/>
    <w:rsid w:val="004F04C8"/>
    <w:rsid w:val="004F50AF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B3D08"/>
    <w:rsid w:val="005C0E77"/>
    <w:rsid w:val="005D3D25"/>
    <w:rsid w:val="005D45D6"/>
    <w:rsid w:val="005E29AF"/>
    <w:rsid w:val="005E5A3F"/>
    <w:rsid w:val="005F2D49"/>
    <w:rsid w:val="005F6C66"/>
    <w:rsid w:val="006007D9"/>
    <w:rsid w:val="00602857"/>
    <w:rsid w:val="00611055"/>
    <w:rsid w:val="0061211C"/>
    <w:rsid w:val="006141CB"/>
    <w:rsid w:val="00615751"/>
    <w:rsid w:val="006242F1"/>
    <w:rsid w:val="006268A7"/>
    <w:rsid w:val="0063058E"/>
    <w:rsid w:val="0063484A"/>
    <w:rsid w:val="006365A9"/>
    <w:rsid w:val="00644FA5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85C08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05291"/>
    <w:rsid w:val="00713EAA"/>
    <w:rsid w:val="007142A8"/>
    <w:rsid w:val="0072190D"/>
    <w:rsid w:val="0072467E"/>
    <w:rsid w:val="00725A65"/>
    <w:rsid w:val="00730941"/>
    <w:rsid w:val="00735AD5"/>
    <w:rsid w:val="00735C10"/>
    <w:rsid w:val="007406FD"/>
    <w:rsid w:val="00740D43"/>
    <w:rsid w:val="00751FA0"/>
    <w:rsid w:val="0075378F"/>
    <w:rsid w:val="00755125"/>
    <w:rsid w:val="00756D46"/>
    <w:rsid w:val="00761E16"/>
    <w:rsid w:val="00765358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222E7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85C11"/>
    <w:rsid w:val="0089297C"/>
    <w:rsid w:val="00892D7C"/>
    <w:rsid w:val="00895971"/>
    <w:rsid w:val="008A0DA6"/>
    <w:rsid w:val="008B477C"/>
    <w:rsid w:val="008B5463"/>
    <w:rsid w:val="008B6C65"/>
    <w:rsid w:val="008C6D6D"/>
    <w:rsid w:val="008D04D2"/>
    <w:rsid w:val="008E042F"/>
    <w:rsid w:val="008E3950"/>
    <w:rsid w:val="008F2E7F"/>
    <w:rsid w:val="008F61D5"/>
    <w:rsid w:val="008F71C2"/>
    <w:rsid w:val="00900FC9"/>
    <w:rsid w:val="009045FA"/>
    <w:rsid w:val="00907FBB"/>
    <w:rsid w:val="00911E3D"/>
    <w:rsid w:val="00915CBB"/>
    <w:rsid w:val="009177E3"/>
    <w:rsid w:val="00940087"/>
    <w:rsid w:val="00942342"/>
    <w:rsid w:val="00944F2D"/>
    <w:rsid w:val="009542C5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6229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0C7F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21BD"/>
    <w:rsid w:val="00A43877"/>
    <w:rsid w:val="00A43D87"/>
    <w:rsid w:val="00A4717F"/>
    <w:rsid w:val="00A571AA"/>
    <w:rsid w:val="00A660A9"/>
    <w:rsid w:val="00A72EC5"/>
    <w:rsid w:val="00A82449"/>
    <w:rsid w:val="00A85CEE"/>
    <w:rsid w:val="00A87A5F"/>
    <w:rsid w:val="00A92752"/>
    <w:rsid w:val="00A9430B"/>
    <w:rsid w:val="00A9724E"/>
    <w:rsid w:val="00AA09D9"/>
    <w:rsid w:val="00AA4B7F"/>
    <w:rsid w:val="00AA5944"/>
    <w:rsid w:val="00AC4B6F"/>
    <w:rsid w:val="00AD22B0"/>
    <w:rsid w:val="00AD38C5"/>
    <w:rsid w:val="00AD399C"/>
    <w:rsid w:val="00AD55E6"/>
    <w:rsid w:val="00AE3238"/>
    <w:rsid w:val="00AF44A6"/>
    <w:rsid w:val="00B00AE6"/>
    <w:rsid w:val="00B070F3"/>
    <w:rsid w:val="00B12FE3"/>
    <w:rsid w:val="00B20ABD"/>
    <w:rsid w:val="00B26D51"/>
    <w:rsid w:val="00B31979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53EB"/>
    <w:rsid w:val="00B804DA"/>
    <w:rsid w:val="00B84B15"/>
    <w:rsid w:val="00B85AB2"/>
    <w:rsid w:val="00B9185C"/>
    <w:rsid w:val="00BA623A"/>
    <w:rsid w:val="00BC08E6"/>
    <w:rsid w:val="00BC2E24"/>
    <w:rsid w:val="00BC352D"/>
    <w:rsid w:val="00BD051B"/>
    <w:rsid w:val="00BD0E3C"/>
    <w:rsid w:val="00BD6061"/>
    <w:rsid w:val="00BE2C2A"/>
    <w:rsid w:val="00BE5A9B"/>
    <w:rsid w:val="00BF47D0"/>
    <w:rsid w:val="00BF7E29"/>
    <w:rsid w:val="00BF7E99"/>
    <w:rsid w:val="00C03BEA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249B"/>
    <w:rsid w:val="00CD6CB5"/>
    <w:rsid w:val="00D11344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4829"/>
    <w:rsid w:val="00D954F9"/>
    <w:rsid w:val="00DA33AF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27E24"/>
    <w:rsid w:val="00E33A48"/>
    <w:rsid w:val="00E33D61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82706"/>
    <w:rsid w:val="00E91151"/>
    <w:rsid w:val="00E93E46"/>
    <w:rsid w:val="00E94FDB"/>
    <w:rsid w:val="00E956CA"/>
    <w:rsid w:val="00E95D5D"/>
    <w:rsid w:val="00EB4892"/>
    <w:rsid w:val="00EB6FE8"/>
    <w:rsid w:val="00EC04F8"/>
    <w:rsid w:val="00EC6F1C"/>
    <w:rsid w:val="00ED3A48"/>
    <w:rsid w:val="00ED46D5"/>
    <w:rsid w:val="00ED5D52"/>
    <w:rsid w:val="00EE0BBB"/>
    <w:rsid w:val="00EE14CE"/>
    <w:rsid w:val="00EE4243"/>
    <w:rsid w:val="00EE62DD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  <w:style w:type="paragraph" w:customStyle="1" w:styleId="xmsonormal">
    <w:name w:val="x_msonormal"/>
    <w:basedOn w:val="Normal"/>
    <w:rsid w:val="00915CB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  <w:rsid w:val="00D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3EB236-824A-44F5-9865-1C0A90444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96F42-ADAB-43F8-BF6C-459385FD5C28}"/>
</file>

<file path=customXml/itemProps3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8E3EE-25A1-4E42-BA06-2561BBB57B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 Mass Compensation Processing and Fiscal Year End Blackout Periods</vt:lpstr>
    </vt:vector>
  </TitlesOfParts>
  <Company>Office of Administration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Mass Compensation Processing and Fiscal Year End Blackout Periods</dc:title>
  <dc:subject>Information regarding the schedule for the July 2021 mass compensation processing and fiscal year end blackout periods</dc:subject>
  <dc:creator>Rummel, Jordan</dc:creator>
  <cp:keywords>Description, Keywords, Operations, Personnel Administration</cp:keywords>
  <dc:description/>
  <cp:lastModifiedBy>Rummel, Jordan</cp:lastModifiedBy>
  <cp:revision>47</cp:revision>
  <cp:lastPrinted>2011-02-25T13:44:00Z</cp:lastPrinted>
  <dcterms:created xsi:type="dcterms:W3CDTF">2021-06-07T20:04:00Z</dcterms:created>
  <dcterms:modified xsi:type="dcterms:W3CDTF">2021-06-24T13:03:00Z</dcterms:modified>
  <cp:category>Personnel Administration Alert</cp:category>
  <cp:contentStatus>2021-06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