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CA01" w14:textId="77777777" w:rsidR="008451DC" w:rsidRPr="00B228C6" w:rsidRDefault="00B228C6" w:rsidP="00B228C6">
      <w:pPr>
        <w:pBdr>
          <w:bottom w:val="single" w:sz="12" w:space="1" w:color="auto"/>
        </w:pBdr>
        <w:rPr>
          <w:rFonts w:ascii="Verdana" w:hAnsi="Verdana"/>
          <w:b/>
          <w:bCs/>
        </w:rPr>
      </w:pPr>
      <w:bookmarkStart w:id="0" w:name="_GoBack"/>
      <w:bookmarkEnd w:id="0"/>
      <w:r w:rsidRPr="00B228C6">
        <w:rPr>
          <w:rFonts w:ascii="Verdana" w:hAnsi="Verdana"/>
          <w:b/>
          <w:bCs/>
        </w:rPr>
        <w:t xml:space="preserve">Notice </w:t>
      </w:r>
      <w:r w:rsidR="00AF35C1">
        <w:rPr>
          <w:rFonts w:ascii="Verdana" w:hAnsi="Verdana"/>
          <w:b/>
          <w:bCs/>
        </w:rPr>
        <w:t>-</w:t>
      </w:r>
      <w:r w:rsidRPr="00B228C6">
        <w:rPr>
          <w:rFonts w:ascii="Verdana" w:hAnsi="Verdana"/>
          <w:b/>
          <w:bCs/>
        </w:rPr>
        <w:t xml:space="preserve"> End of Three-Year Eligibility Period</w:t>
      </w:r>
    </w:p>
    <w:p w14:paraId="0F127610" w14:textId="77777777" w:rsidR="007E5915" w:rsidRPr="00031DC0" w:rsidRDefault="007E5915" w:rsidP="007E5915">
      <w:pPr>
        <w:pStyle w:val="BodyText"/>
        <w:rPr>
          <w:rFonts w:ascii="Verdana" w:hAnsi="Verdana"/>
          <w:sz w:val="20"/>
          <w:szCs w:val="20"/>
        </w:rPr>
      </w:pPr>
      <w:r w:rsidRPr="00031DC0">
        <w:rPr>
          <w:rFonts w:ascii="Verdana" w:hAnsi="Verdana"/>
          <w:sz w:val="20"/>
          <w:szCs w:val="20"/>
        </w:rPr>
        <w:t>This letter is sent to employees to notify them that injury leave will end. It should be sent 90 days in advance of the expiration of leave.</w:t>
      </w:r>
    </w:p>
    <w:p w14:paraId="5247F44A" w14:textId="77777777" w:rsidR="007E5915" w:rsidRDefault="007E5915" w:rsidP="007E5915">
      <w:pPr>
        <w:rPr>
          <w:rFonts w:ascii="Verdana" w:hAnsi="Verdana"/>
          <w:sz w:val="20"/>
          <w:szCs w:val="20"/>
        </w:rPr>
      </w:pPr>
    </w:p>
    <w:p w14:paraId="2D73A8BB" w14:textId="77777777" w:rsidR="00B228C6" w:rsidRPr="00031DC0" w:rsidRDefault="00B228C6" w:rsidP="007E5915">
      <w:pPr>
        <w:rPr>
          <w:rFonts w:ascii="Verdana" w:hAnsi="Verdana"/>
          <w:sz w:val="20"/>
          <w:szCs w:val="20"/>
        </w:rPr>
      </w:pPr>
    </w:p>
    <w:p w14:paraId="491CCC59" w14:textId="77777777" w:rsidR="00B228C6" w:rsidRPr="00F7316D" w:rsidRDefault="00B228C6" w:rsidP="00B228C6">
      <w:pPr>
        <w:tabs>
          <w:tab w:val="center" w:pos="4680"/>
        </w:tabs>
        <w:rPr>
          <w:rFonts w:ascii="Verdana" w:hAnsi="Verdana"/>
          <w:bCs/>
          <w:sz w:val="20"/>
          <w:szCs w:val="20"/>
        </w:rPr>
      </w:pPr>
      <w:r w:rsidRPr="00F7316D">
        <w:rPr>
          <w:rFonts w:ascii="Verdana" w:hAnsi="Verdana"/>
          <w:bCs/>
          <w:sz w:val="20"/>
          <w:szCs w:val="20"/>
        </w:rPr>
        <w:t xml:space="preserve">Dear </w:t>
      </w:r>
      <w:r>
        <w:rPr>
          <w:rFonts w:ascii="Verdana" w:hAnsi="Verdana"/>
          <w:bCs/>
          <w:sz w:val="20"/>
          <w:szCs w:val="20"/>
        </w:rPr>
        <w:t>[EMPLOYEE]</w:t>
      </w:r>
      <w:r w:rsidRPr="00F7316D">
        <w:rPr>
          <w:rFonts w:ascii="Verdana" w:hAnsi="Verdana"/>
          <w:bCs/>
          <w:sz w:val="20"/>
          <w:szCs w:val="20"/>
        </w:rPr>
        <w:t>:</w:t>
      </w:r>
    </w:p>
    <w:p w14:paraId="70D857EF" w14:textId="77777777" w:rsidR="007E5915" w:rsidRPr="00031DC0" w:rsidRDefault="007E5915" w:rsidP="007E5915">
      <w:pPr>
        <w:rPr>
          <w:rFonts w:ascii="Verdana" w:hAnsi="Verdana"/>
          <w:sz w:val="20"/>
          <w:szCs w:val="20"/>
        </w:rPr>
      </w:pPr>
    </w:p>
    <w:p w14:paraId="36B2515A" w14:textId="77777777" w:rsidR="007E5915" w:rsidRPr="00031DC0" w:rsidRDefault="007E5915" w:rsidP="007E5915">
      <w:pPr>
        <w:rPr>
          <w:rFonts w:ascii="Verdana" w:hAnsi="Verdana"/>
          <w:sz w:val="20"/>
          <w:szCs w:val="20"/>
        </w:rPr>
      </w:pPr>
      <w:r w:rsidRPr="00031DC0">
        <w:rPr>
          <w:rFonts w:ascii="Verdana" w:hAnsi="Verdana"/>
          <w:sz w:val="20"/>
          <w:szCs w:val="20"/>
        </w:rPr>
        <w:t xml:space="preserve">On [DATE] you sustained a work-related </w:t>
      </w:r>
      <w:r w:rsidR="00B228C6">
        <w:rPr>
          <w:rFonts w:ascii="Verdana" w:hAnsi="Verdana"/>
          <w:sz w:val="20"/>
          <w:szCs w:val="20"/>
        </w:rPr>
        <w:t xml:space="preserve">injury. </w:t>
      </w:r>
      <w:r w:rsidRPr="00031DC0">
        <w:rPr>
          <w:rFonts w:ascii="Verdana" w:hAnsi="Verdana"/>
          <w:sz w:val="20"/>
          <w:szCs w:val="20"/>
        </w:rPr>
        <w:t xml:space="preserve">The three-year period of eligibility for work-related injury leave expires on [DATE].  </w:t>
      </w:r>
      <w:r w:rsidRPr="00031DC0">
        <w:rPr>
          <w:rFonts w:ascii="Verdana" w:hAnsi="Verdana"/>
          <w:b/>
          <w:bCs/>
          <w:sz w:val="20"/>
          <w:szCs w:val="20"/>
        </w:rPr>
        <w:t xml:space="preserve">Your workers’ compensation indemnity benefits are not affected by the termination of injury leave without benefits. </w:t>
      </w:r>
      <w:r w:rsidRPr="00031DC0">
        <w:rPr>
          <w:rFonts w:ascii="Verdana" w:hAnsi="Verdana"/>
          <w:sz w:val="20"/>
          <w:szCs w:val="20"/>
        </w:rPr>
        <w:t>You now have the following options.</w:t>
      </w:r>
    </w:p>
    <w:p w14:paraId="71E7C854" w14:textId="77777777" w:rsidR="007E5915" w:rsidRPr="00031DC0" w:rsidRDefault="007E5915" w:rsidP="007E5915">
      <w:pPr>
        <w:rPr>
          <w:rFonts w:ascii="Verdana" w:hAnsi="Verdana"/>
          <w:sz w:val="20"/>
          <w:szCs w:val="20"/>
        </w:rPr>
      </w:pPr>
    </w:p>
    <w:p w14:paraId="63FD282A" w14:textId="77777777" w:rsidR="007E5915" w:rsidRPr="00031DC0" w:rsidRDefault="007E5915" w:rsidP="007E5915">
      <w:pPr>
        <w:pStyle w:val="BodyTextIndent"/>
        <w:rPr>
          <w:rFonts w:ascii="Verdana" w:hAnsi="Verdana"/>
          <w:sz w:val="20"/>
          <w:szCs w:val="20"/>
        </w:rPr>
      </w:pPr>
      <w:r w:rsidRPr="00031DC0">
        <w:rPr>
          <w:rFonts w:ascii="Verdana" w:hAnsi="Verdana"/>
          <w:noProof/>
          <w:sz w:val="20"/>
          <w:szCs w:val="20"/>
        </w:rPr>
        <w:pict w14:anchorId="72966E19">
          <v:rect id="_x0000_s1026" style="position:absolute;left:0;text-align:left;margin-left:0;margin-top:.6pt;width:9pt;height:9pt;z-index:1"/>
        </w:pict>
      </w:r>
      <w:r w:rsidRPr="00031DC0">
        <w:rPr>
          <w:rFonts w:ascii="Verdana" w:hAnsi="Verdana"/>
          <w:sz w:val="20"/>
          <w:szCs w:val="20"/>
        </w:rPr>
        <w:t>RETURN TO WORK.  You may return to work if medically able to do so. Upon return to work, you must provide medical documentation releasing you to return to full, unrestricted duties. If modified duties are temporarily necessary, we will work with you to make appropriate arrangements f</w:t>
      </w:r>
      <w:r w:rsidR="00B228C6">
        <w:rPr>
          <w:rFonts w:ascii="Verdana" w:hAnsi="Verdana"/>
          <w:sz w:val="20"/>
          <w:szCs w:val="20"/>
        </w:rPr>
        <w:t xml:space="preserve">or a specified </w:t>
      </w:r>
      <w:proofErr w:type="gramStart"/>
      <w:r w:rsidR="00B228C6">
        <w:rPr>
          <w:rFonts w:ascii="Verdana" w:hAnsi="Verdana"/>
          <w:sz w:val="20"/>
          <w:szCs w:val="20"/>
        </w:rPr>
        <w:t>period of time</w:t>
      </w:r>
      <w:proofErr w:type="gramEnd"/>
      <w:r w:rsidR="00B228C6">
        <w:rPr>
          <w:rFonts w:ascii="Verdana" w:hAnsi="Verdana"/>
          <w:sz w:val="20"/>
          <w:szCs w:val="20"/>
        </w:rPr>
        <w:t xml:space="preserve">. </w:t>
      </w:r>
      <w:r w:rsidRPr="00031DC0">
        <w:rPr>
          <w:rFonts w:ascii="Verdana" w:hAnsi="Verdana"/>
          <w:sz w:val="20"/>
          <w:szCs w:val="20"/>
        </w:rPr>
        <w:t>The concurrence of the treating doctor must be secured prior to your return.</w:t>
      </w:r>
    </w:p>
    <w:p w14:paraId="01FAB199" w14:textId="77777777" w:rsidR="007E5915" w:rsidRPr="00031DC0" w:rsidRDefault="007E5915" w:rsidP="007E5915">
      <w:pPr>
        <w:pStyle w:val="BodyTextIndent"/>
        <w:rPr>
          <w:rFonts w:ascii="Verdana" w:hAnsi="Verdana"/>
          <w:sz w:val="20"/>
          <w:szCs w:val="20"/>
        </w:rPr>
      </w:pPr>
    </w:p>
    <w:p w14:paraId="097BE1FF" w14:textId="77777777" w:rsidR="008765BB" w:rsidRDefault="007E5915" w:rsidP="008765BB">
      <w:pPr>
        <w:ind w:left="720"/>
        <w:rPr>
          <w:rFonts w:ascii="Verdana" w:hAnsi="Verdana"/>
          <w:color w:val="002868"/>
          <w:sz w:val="20"/>
          <w:szCs w:val="20"/>
        </w:rPr>
      </w:pPr>
      <w:r w:rsidRPr="00031DC0">
        <w:rPr>
          <w:rFonts w:ascii="Verdana" w:hAnsi="Verdana"/>
          <w:noProof/>
          <w:sz w:val="20"/>
          <w:szCs w:val="20"/>
        </w:rPr>
        <w:pict w14:anchorId="100A9E49">
          <v:rect id="_x0000_s1027" style="position:absolute;left:0;text-align:left;margin-left:0;margin-top:4.75pt;width:9pt;height:9pt;z-index:2"/>
        </w:pict>
      </w:r>
      <w:r w:rsidRPr="00031DC0">
        <w:rPr>
          <w:rFonts w:ascii="Verdana" w:hAnsi="Verdana"/>
          <w:sz w:val="20"/>
          <w:szCs w:val="20"/>
        </w:rPr>
        <w:t xml:space="preserve">RETIREMENT.  If your </w:t>
      </w:r>
      <w:r w:rsidR="00F04784" w:rsidRPr="00031DC0">
        <w:rPr>
          <w:rFonts w:ascii="Verdana" w:hAnsi="Verdana"/>
          <w:sz w:val="20"/>
          <w:szCs w:val="20"/>
        </w:rPr>
        <w:t xml:space="preserve">absence </w:t>
      </w:r>
      <w:r w:rsidRPr="00031DC0">
        <w:rPr>
          <w:rFonts w:ascii="Verdana" w:hAnsi="Verdana"/>
          <w:sz w:val="20"/>
          <w:szCs w:val="20"/>
        </w:rPr>
        <w:t>appears to be long-term and if you meet the eligibility requirements, you may wish to apply for a dis</w:t>
      </w:r>
      <w:r w:rsidR="00B228C6">
        <w:rPr>
          <w:rFonts w:ascii="Verdana" w:hAnsi="Verdana"/>
          <w:sz w:val="20"/>
          <w:szCs w:val="20"/>
        </w:rPr>
        <w:t xml:space="preserve">ability or regular retirement. </w:t>
      </w:r>
      <w:r w:rsidRPr="00031DC0">
        <w:rPr>
          <w:rFonts w:ascii="Verdana" w:hAnsi="Verdana"/>
          <w:sz w:val="20"/>
          <w:szCs w:val="20"/>
        </w:rPr>
        <w:t>Accumulated, unused annual and personal leave and a portion of sick leave, if you qualify, will be paid if you choose this option. To determine if you are eligible to retire, contact the State Employees’ Retirement System at 800</w:t>
      </w:r>
      <w:r w:rsidR="00B228C6">
        <w:rPr>
          <w:rFonts w:ascii="Verdana" w:hAnsi="Verdana"/>
          <w:sz w:val="20"/>
          <w:szCs w:val="20"/>
        </w:rPr>
        <w:t>.</w:t>
      </w:r>
      <w:r w:rsidRPr="00031DC0">
        <w:rPr>
          <w:rFonts w:ascii="Verdana" w:hAnsi="Verdana"/>
          <w:sz w:val="20"/>
          <w:szCs w:val="20"/>
        </w:rPr>
        <w:t>633</w:t>
      </w:r>
      <w:r w:rsidR="00B228C6">
        <w:rPr>
          <w:rFonts w:ascii="Verdana" w:hAnsi="Verdana"/>
          <w:sz w:val="20"/>
          <w:szCs w:val="20"/>
        </w:rPr>
        <w:t>.</w:t>
      </w:r>
      <w:r w:rsidRPr="00031DC0">
        <w:rPr>
          <w:rFonts w:ascii="Verdana" w:hAnsi="Verdana"/>
          <w:sz w:val="20"/>
          <w:szCs w:val="20"/>
        </w:rPr>
        <w:t>5461.</w:t>
      </w:r>
      <w:r w:rsidR="008765BB">
        <w:rPr>
          <w:rFonts w:ascii="Verdana" w:hAnsi="Verdana"/>
          <w:sz w:val="20"/>
          <w:szCs w:val="20"/>
        </w:rPr>
        <w:t xml:space="preserve">  </w:t>
      </w:r>
      <w:r w:rsidR="008765BB">
        <w:rPr>
          <w:rFonts w:ascii="Verdana" w:hAnsi="Verdana"/>
          <w:b/>
          <w:sz w:val="20"/>
          <w:szCs w:val="20"/>
          <w:u w:val="single"/>
        </w:rPr>
        <w:t>Please note that any application for disability retirement must be made prior to separation from employment.</w:t>
      </w:r>
      <w:r w:rsidR="008765BB">
        <w:rPr>
          <w:rFonts w:ascii="Verdana" w:hAnsi="Verdana"/>
          <w:sz w:val="20"/>
          <w:szCs w:val="20"/>
        </w:rPr>
        <w:t xml:space="preserve">  </w:t>
      </w:r>
    </w:p>
    <w:p w14:paraId="7099BBF1" w14:textId="77777777" w:rsidR="007E5915" w:rsidRPr="00031DC0" w:rsidRDefault="007E5915" w:rsidP="007E5915">
      <w:pPr>
        <w:ind w:left="720"/>
        <w:rPr>
          <w:rFonts w:ascii="Verdana" w:hAnsi="Verdana"/>
          <w:sz w:val="20"/>
          <w:szCs w:val="20"/>
        </w:rPr>
      </w:pPr>
    </w:p>
    <w:p w14:paraId="54CC083F" w14:textId="77777777" w:rsidR="007E5915" w:rsidRPr="00031DC0" w:rsidRDefault="007E5915" w:rsidP="007E5915">
      <w:pPr>
        <w:ind w:left="720"/>
        <w:rPr>
          <w:rFonts w:ascii="Verdana" w:hAnsi="Verdana"/>
          <w:sz w:val="20"/>
          <w:szCs w:val="20"/>
        </w:rPr>
      </w:pPr>
      <w:r w:rsidRPr="00031DC0">
        <w:rPr>
          <w:rFonts w:ascii="Verdana" w:hAnsi="Verdana"/>
          <w:noProof/>
          <w:sz w:val="20"/>
          <w:szCs w:val="20"/>
        </w:rPr>
        <w:pict w14:anchorId="02670AE6">
          <v:rect id="_x0000_s1028" style="position:absolute;left:0;text-align:left;margin-left:0;margin-top:3.45pt;width:9pt;height:9pt;z-index:3"/>
        </w:pict>
      </w:r>
      <w:r w:rsidRPr="00031DC0">
        <w:rPr>
          <w:rFonts w:ascii="Verdana" w:hAnsi="Verdana"/>
          <w:sz w:val="20"/>
          <w:szCs w:val="20"/>
        </w:rPr>
        <w:t xml:space="preserve">RESIGNATION.  You may resign your position. In addition to the return of retirement contributions (if you are not eligible for retirement benefits), you will be paid for accumulated, unused annual and personal leave.  </w:t>
      </w:r>
    </w:p>
    <w:p w14:paraId="3265459C" w14:textId="77777777" w:rsidR="007E5915" w:rsidRPr="00031DC0" w:rsidRDefault="007E5915" w:rsidP="007E5915">
      <w:pPr>
        <w:ind w:left="720"/>
        <w:rPr>
          <w:rFonts w:ascii="Verdana" w:hAnsi="Verdana"/>
          <w:sz w:val="20"/>
          <w:szCs w:val="20"/>
        </w:rPr>
      </w:pPr>
    </w:p>
    <w:p w14:paraId="722C3AA6" w14:textId="77777777" w:rsidR="00B228C6" w:rsidRPr="002D4743" w:rsidRDefault="00B228C6" w:rsidP="00B228C6">
      <w:pPr>
        <w:ind w:left="720"/>
        <w:rPr>
          <w:rFonts w:ascii="Verdana" w:hAnsi="Verdana"/>
          <w:sz w:val="20"/>
          <w:szCs w:val="20"/>
        </w:rPr>
      </w:pPr>
      <w:r w:rsidRPr="002D4743">
        <w:rPr>
          <w:rFonts w:ascii="Verdana" w:hAnsi="Verdana"/>
          <w:noProof/>
          <w:sz w:val="20"/>
          <w:szCs w:val="20"/>
        </w:rPr>
        <w:pict w14:anchorId="4619CBC2">
          <v:rect id="_x0000_s1030" style="position:absolute;left:0;text-align:left;margin-left:0;margin-top:3.45pt;width:9pt;height:9pt;z-index:4"/>
        </w:pict>
      </w:r>
      <w:r w:rsidRPr="002D4743">
        <w:rPr>
          <w:rFonts w:ascii="Verdana" w:hAnsi="Verdana"/>
          <w:sz w:val="20"/>
          <w:szCs w:val="20"/>
        </w:rPr>
        <w:t>APPLY FOR OTHER COMMONWEALTH EMPLOYMENT.  You may apply for other commonwealth employment with job duties within you</w:t>
      </w:r>
      <w:r>
        <w:rPr>
          <w:rFonts w:ascii="Verdana" w:hAnsi="Verdana"/>
          <w:sz w:val="20"/>
          <w:szCs w:val="20"/>
        </w:rPr>
        <w:t>r current medical restrictions.</w:t>
      </w:r>
      <w:r w:rsidRPr="002D4743">
        <w:rPr>
          <w:rFonts w:ascii="Verdana" w:hAnsi="Verdana"/>
          <w:sz w:val="20"/>
          <w:szCs w:val="20"/>
        </w:rPr>
        <w:t xml:space="preserve"> You should contact the Bureau of </w:t>
      </w:r>
      <w:r w:rsidR="009131C4">
        <w:rPr>
          <w:rFonts w:ascii="Verdana" w:hAnsi="Verdana"/>
          <w:sz w:val="20"/>
          <w:szCs w:val="20"/>
        </w:rPr>
        <w:t xml:space="preserve">Talent Management </w:t>
      </w:r>
      <w:r w:rsidRPr="002D4743">
        <w:rPr>
          <w:rFonts w:ascii="Verdana" w:hAnsi="Verdana"/>
          <w:sz w:val="20"/>
          <w:szCs w:val="20"/>
        </w:rPr>
        <w:t>at 717</w:t>
      </w:r>
      <w:r>
        <w:rPr>
          <w:rFonts w:ascii="Verdana" w:hAnsi="Verdana"/>
          <w:sz w:val="20"/>
          <w:szCs w:val="20"/>
        </w:rPr>
        <w:t>.</w:t>
      </w:r>
      <w:r w:rsidRPr="002D4743">
        <w:rPr>
          <w:rFonts w:ascii="Verdana" w:hAnsi="Verdana"/>
          <w:sz w:val="20"/>
          <w:szCs w:val="20"/>
        </w:rPr>
        <w:t>787</w:t>
      </w:r>
      <w:r>
        <w:rPr>
          <w:rFonts w:ascii="Verdana" w:hAnsi="Verdana"/>
          <w:sz w:val="20"/>
          <w:szCs w:val="20"/>
        </w:rPr>
        <w:t>.</w:t>
      </w:r>
      <w:r w:rsidRPr="002D4743">
        <w:rPr>
          <w:rFonts w:ascii="Verdana" w:hAnsi="Verdana"/>
          <w:sz w:val="20"/>
          <w:szCs w:val="20"/>
        </w:rPr>
        <w:t>5703 or the Civil Service Commission at 717</w:t>
      </w:r>
      <w:r>
        <w:rPr>
          <w:rFonts w:ascii="Verdana" w:hAnsi="Verdana"/>
          <w:sz w:val="20"/>
          <w:szCs w:val="20"/>
        </w:rPr>
        <w:t>.</w:t>
      </w:r>
      <w:r w:rsidRPr="002D4743">
        <w:rPr>
          <w:rFonts w:ascii="Verdana" w:hAnsi="Verdana"/>
          <w:sz w:val="20"/>
          <w:szCs w:val="20"/>
        </w:rPr>
        <w:t>787</w:t>
      </w:r>
      <w:r>
        <w:rPr>
          <w:rFonts w:ascii="Verdana" w:hAnsi="Verdana"/>
          <w:sz w:val="20"/>
          <w:szCs w:val="20"/>
        </w:rPr>
        <w:t>.</w:t>
      </w:r>
      <w:r w:rsidRPr="002D4743">
        <w:rPr>
          <w:rFonts w:ascii="Verdana" w:hAnsi="Verdana"/>
          <w:sz w:val="20"/>
          <w:szCs w:val="20"/>
        </w:rPr>
        <w:t xml:space="preserve">7811 </w:t>
      </w:r>
      <w:r>
        <w:rPr>
          <w:rFonts w:ascii="Verdana" w:hAnsi="Verdana"/>
          <w:sz w:val="20"/>
          <w:szCs w:val="20"/>
        </w:rPr>
        <w:t xml:space="preserve">or visit, </w:t>
      </w:r>
      <w:hyperlink r:id="rId6" w:history="1">
        <w:r w:rsidRPr="00EB542E">
          <w:rPr>
            <w:rStyle w:val="Hyperlink"/>
            <w:rFonts w:ascii="Verdana" w:hAnsi="Verdana"/>
            <w:sz w:val="20"/>
            <w:szCs w:val="20"/>
          </w:rPr>
          <w:t>www.employment.state.pa.us</w:t>
        </w:r>
      </w:hyperlink>
      <w:r>
        <w:rPr>
          <w:rFonts w:ascii="Verdana" w:hAnsi="Verdana"/>
          <w:sz w:val="20"/>
          <w:szCs w:val="20"/>
        </w:rPr>
        <w:t xml:space="preserve"> for more information</w:t>
      </w:r>
      <w:r w:rsidRPr="002D4743">
        <w:rPr>
          <w:rFonts w:ascii="Verdana" w:hAnsi="Verdana"/>
          <w:sz w:val="20"/>
          <w:szCs w:val="20"/>
        </w:rPr>
        <w:t>.</w:t>
      </w:r>
      <w:r>
        <w:rPr>
          <w:rFonts w:ascii="Verdana" w:hAnsi="Verdana"/>
          <w:sz w:val="20"/>
          <w:szCs w:val="20"/>
        </w:rPr>
        <w:t xml:space="preserve"> </w:t>
      </w:r>
      <w:r w:rsidR="00172AF1">
        <w:rPr>
          <w:rFonts w:ascii="Verdana" w:hAnsi="Verdana"/>
          <w:sz w:val="20"/>
          <w:szCs w:val="20"/>
        </w:rPr>
        <w:t>If this option is selected, and other employment is not obtained before the expiration of injury leave, you should choose one of the above options too.</w:t>
      </w:r>
    </w:p>
    <w:p w14:paraId="25D2EF5D" w14:textId="77777777" w:rsidR="007E5915" w:rsidRDefault="007E5915" w:rsidP="007E5915">
      <w:pPr>
        <w:ind w:firstLine="720"/>
        <w:rPr>
          <w:rFonts w:ascii="Verdana" w:hAnsi="Verdana"/>
          <w:sz w:val="20"/>
          <w:szCs w:val="20"/>
        </w:rPr>
      </w:pPr>
    </w:p>
    <w:p w14:paraId="28357C68" w14:textId="77777777" w:rsidR="004B2968" w:rsidRPr="00031DC0" w:rsidRDefault="004B2968" w:rsidP="004B2968">
      <w:pPr>
        <w:ind w:left="720"/>
        <w:rPr>
          <w:rFonts w:ascii="Verdana" w:hAnsi="Verdana"/>
          <w:sz w:val="20"/>
          <w:szCs w:val="20"/>
        </w:rPr>
      </w:pPr>
      <w:r>
        <w:rPr>
          <w:noProof/>
        </w:rPr>
        <w:pict w14:anchorId="66AA9FC7">
          <v:rect id="Rectangle 4" o:spid="_x0000_s1031" style="position:absolute;left:0;text-align:left;margin-left:0;margin-top:3.45pt;width:9pt;height: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iV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"/>
        </w:pict>
      </w:r>
      <w:r>
        <w:rPr>
          <w:rFonts w:ascii="Verdana" w:hAnsi="Verdana"/>
          <w:sz w:val="20"/>
          <w:szCs w:val="20"/>
        </w:rPr>
        <w:t>APPLY FOR AN ACCOMMODATION</w:t>
      </w:r>
      <w:r w:rsidRPr="00031DC0">
        <w:rPr>
          <w:rFonts w:ascii="Verdana" w:hAnsi="Verdana"/>
          <w:sz w:val="20"/>
          <w:szCs w:val="20"/>
        </w:rPr>
        <w:t xml:space="preserve">.  </w:t>
      </w:r>
      <w:r w:rsidRPr="00277000">
        <w:rPr>
          <w:rFonts w:ascii="Verdana" w:hAnsi="Verdana"/>
          <w:sz w:val="20"/>
          <w:szCs w:val="20"/>
        </w:rPr>
        <w:t xml:space="preserve">You may explore the possibility of an accommodation for a disability so that you are able to return to work. If you check this option, you will be referred to the disability services coordinator. This option does not </w:t>
      </w:r>
      <w:proofErr w:type="gramStart"/>
      <w:r w:rsidRPr="00277000">
        <w:rPr>
          <w:rFonts w:ascii="Verdana" w:hAnsi="Verdana"/>
          <w:sz w:val="20"/>
          <w:szCs w:val="20"/>
        </w:rPr>
        <w:t>indicate, and</w:t>
      </w:r>
      <w:proofErr w:type="gramEnd"/>
      <w:r w:rsidRPr="00277000">
        <w:rPr>
          <w:rFonts w:ascii="Verdana" w:hAnsi="Verdana"/>
          <w:sz w:val="20"/>
          <w:szCs w:val="20"/>
        </w:rPr>
        <w:t xml:space="preserve"> should not be interpreted to indicate that you are regarded by the commonwealth as having a disability as defined by the Americans with Disabilities Act (ADA).</w:t>
      </w:r>
    </w:p>
    <w:p w14:paraId="26F26F69" w14:textId="77777777" w:rsidR="004B2968" w:rsidRPr="00031DC0" w:rsidRDefault="004B2968" w:rsidP="007E5915">
      <w:pPr>
        <w:ind w:firstLine="720"/>
        <w:rPr>
          <w:rFonts w:ascii="Verdana" w:hAnsi="Verdana"/>
          <w:sz w:val="20"/>
          <w:szCs w:val="20"/>
        </w:rPr>
      </w:pPr>
    </w:p>
    <w:p w14:paraId="3DA8C984" w14:textId="77777777" w:rsidR="004B2968" w:rsidRDefault="007E5915" w:rsidP="008451DC">
      <w:pPr>
        <w:rPr>
          <w:rFonts w:ascii="Verdana" w:hAnsi="Verdana"/>
          <w:sz w:val="20"/>
          <w:szCs w:val="20"/>
        </w:rPr>
      </w:pPr>
      <w:r w:rsidRPr="00031DC0">
        <w:rPr>
          <w:rFonts w:ascii="Verdana" w:hAnsi="Verdana"/>
          <w:sz w:val="20"/>
          <w:szCs w:val="20"/>
        </w:rPr>
        <w:t>On the enclosed duplicate copy of this letter, please check the option you have selected.  Upon receipt of your option election, we will send you any forms that may be required and contact you for counseling. Please complete the telephone number and signature space that is provided and return the signed copy by [DATE</w:t>
      </w:r>
      <w:r w:rsidR="004B2968">
        <w:rPr>
          <w:rFonts w:ascii="Verdana" w:hAnsi="Verdana"/>
          <w:sz w:val="20"/>
          <w:szCs w:val="20"/>
        </w:rPr>
        <w:t xml:space="preserve"> 2 WEEKS FROM LETTER DATE</w:t>
      </w:r>
      <w:r w:rsidRPr="00031DC0">
        <w:rPr>
          <w:rFonts w:ascii="Verdana" w:hAnsi="Verdana"/>
          <w:sz w:val="20"/>
          <w:szCs w:val="20"/>
        </w:rPr>
        <w:t>] with your decision. If you do not respond</w:t>
      </w:r>
      <w:r w:rsidR="004B2968">
        <w:rPr>
          <w:rFonts w:ascii="Verdana" w:hAnsi="Verdana"/>
          <w:sz w:val="20"/>
          <w:szCs w:val="20"/>
        </w:rPr>
        <w:t xml:space="preserve"> by this date or complete one of the above options prior to the three-year eligibility expiration date</w:t>
      </w:r>
      <w:r w:rsidRPr="00031DC0">
        <w:rPr>
          <w:rFonts w:ascii="Verdana" w:hAnsi="Verdana"/>
          <w:sz w:val="20"/>
          <w:szCs w:val="20"/>
        </w:rPr>
        <w:t xml:space="preserve">, you will be </w:t>
      </w:r>
      <w:r w:rsidR="004B2968">
        <w:rPr>
          <w:rFonts w:ascii="Verdana" w:hAnsi="Verdana"/>
          <w:sz w:val="20"/>
          <w:szCs w:val="20"/>
        </w:rPr>
        <w:t xml:space="preserve">placed on Unapproved Absence without Pay (AW) effective </w:t>
      </w:r>
      <w:r w:rsidRPr="00031DC0">
        <w:rPr>
          <w:rFonts w:ascii="Verdana" w:hAnsi="Verdana"/>
          <w:sz w:val="20"/>
          <w:szCs w:val="20"/>
        </w:rPr>
        <w:t>[DATE</w:t>
      </w:r>
      <w:r w:rsidR="004B2968">
        <w:rPr>
          <w:rFonts w:ascii="Verdana" w:hAnsi="Verdana"/>
          <w:sz w:val="20"/>
          <w:szCs w:val="20"/>
        </w:rPr>
        <w:t xml:space="preserve"> WORK-RELATED INJURY LEAVE EXPIRES</w:t>
      </w:r>
      <w:r w:rsidRPr="00031DC0">
        <w:rPr>
          <w:rFonts w:ascii="Verdana" w:hAnsi="Verdana"/>
          <w:sz w:val="20"/>
          <w:szCs w:val="20"/>
        </w:rPr>
        <w:t>]</w:t>
      </w:r>
      <w:r w:rsidR="004B2968">
        <w:rPr>
          <w:rFonts w:ascii="Verdana" w:hAnsi="Verdana"/>
          <w:sz w:val="20"/>
          <w:szCs w:val="20"/>
        </w:rPr>
        <w:t>, and a pre-disciplinary conference will be scheduled with you</w:t>
      </w:r>
      <w:r w:rsidRPr="00031DC0">
        <w:rPr>
          <w:rFonts w:ascii="Verdana" w:hAnsi="Verdana"/>
          <w:sz w:val="20"/>
          <w:szCs w:val="20"/>
        </w:rPr>
        <w:t xml:space="preserve">. </w:t>
      </w:r>
    </w:p>
    <w:p w14:paraId="0F47938A" w14:textId="77777777" w:rsidR="004B2968" w:rsidRDefault="004B2968" w:rsidP="008451DC">
      <w:pPr>
        <w:rPr>
          <w:rFonts w:ascii="Verdana" w:hAnsi="Verdana"/>
          <w:sz w:val="20"/>
          <w:szCs w:val="20"/>
        </w:rPr>
      </w:pPr>
    </w:p>
    <w:p w14:paraId="47F3CCA8" w14:textId="77777777" w:rsidR="007E5915" w:rsidRPr="00031DC0" w:rsidRDefault="007E5915" w:rsidP="008451DC">
      <w:pPr>
        <w:rPr>
          <w:rFonts w:ascii="Verdana" w:hAnsi="Verdana"/>
          <w:sz w:val="20"/>
          <w:szCs w:val="20"/>
        </w:rPr>
      </w:pPr>
      <w:r w:rsidRPr="00031DC0">
        <w:rPr>
          <w:rFonts w:ascii="Verdana" w:hAnsi="Verdana"/>
          <w:sz w:val="20"/>
          <w:szCs w:val="20"/>
        </w:rPr>
        <w:t>If you have any questions, please contact me at [ADDRESS AND/OR TELEPHONE].</w:t>
      </w:r>
      <w:r w:rsidR="004B2968">
        <w:rPr>
          <w:rFonts w:ascii="Verdana" w:hAnsi="Verdana"/>
          <w:sz w:val="20"/>
          <w:szCs w:val="20"/>
        </w:rPr>
        <w:t xml:space="preserve"> PA Relay Service for the deaf or hard of hearing is available at 711 or 1.800.654.5988.</w:t>
      </w:r>
    </w:p>
    <w:p w14:paraId="6EFF135C" w14:textId="77777777" w:rsidR="007E5915" w:rsidRPr="00031DC0" w:rsidRDefault="007E5915" w:rsidP="007E5915">
      <w:pPr>
        <w:ind w:firstLine="720"/>
        <w:rPr>
          <w:rFonts w:ascii="Verdana" w:hAnsi="Verdana"/>
          <w:sz w:val="20"/>
          <w:szCs w:val="20"/>
        </w:rPr>
      </w:pPr>
    </w:p>
    <w:p w14:paraId="4A969174" w14:textId="77777777" w:rsidR="007E5915" w:rsidRPr="00031DC0" w:rsidRDefault="007E5915" w:rsidP="008451DC">
      <w:pPr>
        <w:rPr>
          <w:rFonts w:ascii="Verdana" w:hAnsi="Verdana"/>
          <w:sz w:val="20"/>
          <w:szCs w:val="20"/>
        </w:rPr>
      </w:pPr>
      <w:r w:rsidRPr="00031DC0">
        <w:rPr>
          <w:rFonts w:ascii="Verdana" w:hAnsi="Verdana"/>
          <w:sz w:val="20"/>
          <w:szCs w:val="20"/>
        </w:rPr>
        <w:t>Sincerely,</w:t>
      </w:r>
    </w:p>
    <w:p w14:paraId="0D56F1AD" w14:textId="77777777" w:rsidR="007E5915" w:rsidRDefault="007E5915" w:rsidP="007E5915">
      <w:pPr>
        <w:ind w:firstLine="720"/>
        <w:rPr>
          <w:rFonts w:ascii="Verdana" w:hAnsi="Verdana"/>
          <w:sz w:val="20"/>
          <w:szCs w:val="20"/>
        </w:rPr>
      </w:pPr>
    </w:p>
    <w:p w14:paraId="5B8227DA" w14:textId="77777777" w:rsidR="00B228C6" w:rsidRDefault="00B228C6" w:rsidP="007E5915">
      <w:pPr>
        <w:ind w:firstLine="720"/>
        <w:rPr>
          <w:rFonts w:ascii="Verdana" w:hAnsi="Verdana"/>
          <w:sz w:val="20"/>
          <w:szCs w:val="20"/>
        </w:rPr>
      </w:pPr>
    </w:p>
    <w:p w14:paraId="2B3FC444" w14:textId="77777777" w:rsidR="00B228C6" w:rsidRPr="00031DC0" w:rsidRDefault="00B228C6" w:rsidP="007E5915">
      <w:pPr>
        <w:ind w:firstLine="720"/>
        <w:rPr>
          <w:rFonts w:ascii="Verdana" w:hAnsi="Verdana"/>
          <w:sz w:val="20"/>
          <w:szCs w:val="20"/>
        </w:rPr>
      </w:pPr>
    </w:p>
    <w:p w14:paraId="48593806" w14:textId="77777777" w:rsidR="007E5915" w:rsidRDefault="007E5915" w:rsidP="007E5915">
      <w:pPr>
        <w:rPr>
          <w:rFonts w:ascii="Verdana" w:hAnsi="Verdana"/>
          <w:sz w:val="20"/>
          <w:szCs w:val="20"/>
        </w:rPr>
      </w:pPr>
      <w:r w:rsidRPr="00031DC0">
        <w:rPr>
          <w:rFonts w:ascii="Verdana" w:hAnsi="Verdana"/>
          <w:sz w:val="20"/>
          <w:szCs w:val="20"/>
        </w:rPr>
        <w:t>WC Coordinator</w:t>
      </w:r>
    </w:p>
    <w:p w14:paraId="21C7176C" w14:textId="77777777" w:rsidR="008451DC" w:rsidRPr="00031DC0" w:rsidRDefault="008451DC" w:rsidP="007E5915">
      <w:pPr>
        <w:rPr>
          <w:rFonts w:ascii="Verdana" w:hAnsi="Verdana"/>
          <w:sz w:val="20"/>
          <w:szCs w:val="20"/>
        </w:rPr>
      </w:pPr>
    </w:p>
    <w:p w14:paraId="6DDA4A85" w14:textId="77777777" w:rsidR="00F968D7" w:rsidRDefault="007E5915" w:rsidP="007E5915">
      <w:pPr>
        <w:rPr>
          <w:rFonts w:ascii="Verdana" w:hAnsi="Verdana"/>
          <w:sz w:val="20"/>
          <w:szCs w:val="20"/>
        </w:rPr>
      </w:pPr>
      <w:r w:rsidRPr="00031DC0">
        <w:rPr>
          <w:rFonts w:ascii="Verdana" w:hAnsi="Verdana"/>
          <w:sz w:val="20"/>
          <w:szCs w:val="20"/>
        </w:rPr>
        <w:t>Enclosure:</w:t>
      </w:r>
      <w:r w:rsidR="008765BB">
        <w:rPr>
          <w:rFonts w:ascii="Verdana" w:hAnsi="Verdana"/>
          <w:sz w:val="20"/>
          <w:szCs w:val="20"/>
        </w:rPr>
        <w:t xml:space="preserve">  </w:t>
      </w:r>
    </w:p>
    <w:p w14:paraId="6A69CAAC" w14:textId="77777777" w:rsidR="007E5915" w:rsidRPr="00031DC0" w:rsidRDefault="007E5915" w:rsidP="007E5915">
      <w:pPr>
        <w:rPr>
          <w:rFonts w:ascii="Verdana" w:hAnsi="Verdana"/>
          <w:sz w:val="20"/>
          <w:szCs w:val="20"/>
        </w:rPr>
      </w:pPr>
      <w:r w:rsidRPr="00031DC0">
        <w:rPr>
          <w:rFonts w:ascii="Verdana" w:hAnsi="Verdana"/>
          <w:sz w:val="20"/>
          <w:szCs w:val="20"/>
        </w:rPr>
        <w:t>Duplicate Copy of Letter</w:t>
      </w:r>
    </w:p>
    <w:p w14:paraId="77911A26" w14:textId="77777777" w:rsidR="00B228C6" w:rsidRDefault="00B228C6" w:rsidP="00B228C6">
      <w:pPr>
        <w:rPr>
          <w:rFonts w:ascii="Verdana" w:hAnsi="Verdana"/>
          <w:sz w:val="20"/>
          <w:szCs w:val="20"/>
        </w:rPr>
      </w:pPr>
    </w:p>
    <w:p w14:paraId="14A512B4" w14:textId="77777777" w:rsidR="00B228C6" w:rsidRPr="00031DC0" w:rsidRDefault="00B228C6" w:rsidP="00B228C6">
      <w:pPr>
        <w:rPr>
          <w:rFonts w:ascii="Verdana" w:hAnsi="Verdana"/>
          <w:sz w:val="20"/>
          <w:szCs w:val="20"/>
        </w:rPr>
      </w:pPr>
      <w:r w:rsidRPr="00031DC0">
        <w:rPr>
          <w:rFonts w:ascii="Verdana" w:hAnsi="Verdana"/>
          <w:sz w:val="20"/>
          <w:szCs w:val="20"/>
        </w:rPr>
        <w:t>cc:</w:t>
      </w:r>
      <w:r w:rsidRPr="00031DC0">
        <w:rPr>
          <w:rFonts w:ascii="Verdana" w:hAnsi="Verdana"/>
          <w:sz w:val="20"/>
          <w:szCs w:val="20"/>
        </w:rPr>
        <w:tab/>
        <w:t>Supervisor</w:t>
      </w:r>
    </w:p>
    <w:p w14:paraId="1BCB3046" w14:textId="77777777" w:rsidR="007E5915" w:rsidRPr="00031DC0" w:rsidRDefault="007E5915" w:rsidP="007E5915">
      <w:pPr>
        <w:rPr>
          <w:rFonts w:ascii="Verdana" w:hAnsi="Verdana"/>
          <w:sz w:val="20"/>
          <w:szCs w:val="20"/>
        </w:rPr>
      </w:pPr>
    </w:p>
    <w:p w14:paraId="5D07BFB3" w14:textId="77777777" w:rsidR="00B228C6" w:rsidRDefault="00B228C6" w:rsidP="00B228C6">
      <w:pPr>
        <w:rPr>
          <w:rFonts w:ascii="Verdana" w:hAnsi="Verdana"/>
          <w:sz w:val="20"/>
          <w:szCs w:val="20"/>
        </w:rPr>
      </w:pPr>
    </w:p>
    <w:p w14:paraId="0D5220CE" w14:textId="77777777" w:rsidR="00B228C6" w:rsidRDefault="00B228C6" w:rsidP="00B228C6">
      <w:pPr>
        <w:rPr>
          <w:rFonts w:ascii="Verdana" w:hAnsi="Verdana"/>
          <w:sz w:val="20"/>
          <w:szCs w:val="20"/>
        </w:rPr>
      </w:pPr>
    </w:p>
    <w:p w14:paraId="22C12C18" w14:textId="77777777" w:rsidR="00B228C6" w:rsidRPr="002D4743" w:rsidRDefault="00B228C6" w:rsidP="00B228C6">
      <w:pPr>
        <w:rPr>
          <w:rFonts w:ascii="Verdana" w:hAnsi="Verdana"/>
          <w:sz w:val="20"/>
          <w:szCs w:val="20"/>
        </w:rPr>
      </w:pPr>
      <w:r w:rsidRPr="002D4743">
        <w:rPr>
          <w:rFonts w:ascii="Verdana" w:hAnsi="Verdana"/>
          <w:sz w:val="20"/>
          <w:szCs w:val="20"/>
        </w:rPr>
        <w:t>Employee Signature _____________________________</w:t>
      </w:r>
      <w:r w:rsidRPr="00795BB6">
        <w:rPr>
          <w:rFonts w:ascii="Verdana" w:hAnsi="Verdana"/>
          <w:sz w:val="20"/>
          <w:szCs w:val="20"/>
        </w:rPr>
        <w:t xml:space="preserve"> </w:t>
      </w:r>
      <w:r>
        <w:rPr>
          <w:rFonts w:ascii="Verdana" w:hAnsi="Verdana"/>
          <w:sz w:val="20"/>
          <w:szCs w:val="20"/>
        </w:rPr>
        <w:t xml:space="preserve">       </w:t>
      </w:r>
      <w:r w:rsidRPr="002D4743">
        <w:rPr>
          <w:rFonts w:ascii="Verdana" w:hAnsi="Verdana"/>
          <w:sz w:val="20"/>
          <w:szCs w:val="20"/>
        </w:rPr>
        <w:t>Date _________________</w:t>
      </w:r>
    </w:p>
    <w:p w14:paraId="67C56377" w14:textId="77777777" w:rsidR="00B228C6" w:rsidRDefault="00B228C6" w:rsidP="00B228C6">
      <w:pPr>
        <w:rPr>
          <w:rFonts w:ascii="Verdana" w:hAnsi="Verdana"/>
          <w:sz w:val="20"/>
          <w:szCs w:val="20"/>
        </w:rPr>
      </w:pPr>
    </w:p>
    <w:p w14:paraId="1A85C8C4" w14:textId="77777777" w:rsidR="00B228C6" w:rsidRPr="002D4743" w:rsidRDefault="00B228C6" w:rsidP="00B228C6">
      <w:pPr>
        <w:rPr>
          <w:rFonts w:ascii="Verdana" w:hAnsi="Verdana"/>
          <w:sz w:val="20"/>
          <w:szCs w:val="20"/>
        </w:rPr>
      </w:pPr>
      <w:r>
        <w:rPr>
          <w:rFonts w:ascii="Verdana" w:hAnsi="Verdana"/>
          <w:sz w:val="20"/>
          <w:szCs w:val="20"/>
        </w:rPr>
        <w:t>Phone Number (including area code) __________________</w:t>
      </w:r>
    </w:p>
    <w:p w14:paraId="1973B656" w14:textId="77777777" w:rsidR="00B228C6" w:rsidRPr="002D4743" w:rsidRDefault="00B228C6" w:rsidP="00B228C6">
      <w:pPr>
        <w:rPr>
          <w:rFonts w:ascii="Verdana" w:hAnsi="Verdana"/>
          <w:sz w:val="20"/>
          <w:szCs w:val="20"/>
        </w:rPr>
      </w:pPr>
    </w:p>
    <w:p w14:paraId="0726BE63" w14:textId="77777777" w:rsidR="00B228C6" w:rsidRDefault="00B228C6" w:rsidP="00B228C6"/>
    <w:p w14:paraId="746297D4" w14:textId="77777777" w:rsidR="00B228C6" w:rsidRDefault="00B228C6" w:rsidP="00B228C6"/>
    <w:p w14:paraId="0567A53E" w14:textId="77777777" w:rsidR="00B228C6" w:rsidRDefault="00B228C6" w:rsidP="00B228C6"/>
    <w:p w14:paraId="743AED7F" w14:textId="77777777" w:rsidR="00B228C6" w:rsidRDefault="00B228C6" w:rsidP="00B228C6"/>
    <w:p w14:paraId="13B62743" w14:textId="77777777" w:rsidR="00B228C6" w:rsidRPr="002D4743" w:rsidRDefault="00B228C6" w:rsidP="00B228C6">
      <w:pPr>
        <w:pStyle w:val="Footer"/>
        <w:rPr>
          <w:rFonts w:ascii="Verdana" w:hAnsi="Verdana"/>
          <w:sz w:val="20"/>
        </w:rPr>
      </w:pPr>
      <w:r w:rsidRPr="002D4743">
        <w:rPr>
          <w:rFonts w:ascii="Verdana" w:hAnsi="Verdana"/>
          <w:sz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2D4743">
            <w:rPr>
              <w:rFonts w:ascii="Verdana" w:hAnsi="Verdana"/>
              <w:sz w:val="20"/>
            </w:rPr>
            <w:t>ADA</w:t>
          </w:r>
        </w:smartTag>
      </w:smartTag>
      <w:r w:rsidRPr="002D4743">
        <w:rPr>
          <w:rFonts w:ascii="Verdana" w:hAnsi="Verdana"/>
          <w:sz w:val="20"/>
        </w:rPr>
        <w:t>.</w:t>
      </w:r>
    </w:p>
    <w:p w14:paraId="4E0CEE36" w14:textId="77777777" w:rsidR="00B228C6" w:rsidRDefault="00B228C6" w:rsidP="00B228C6"/>
    <w:p w14:paraId="611B6249" w14:textId="77777777" w:rsidR="00B228C6" w:rsidRPr="00031DC0" w:rsidRDefault="00B228C6">
      <w:pPr>
        <w:rPr>
          <w:rFonts w:ascii="Verdana" w:hAnsi="Verdana"/>
          <w:sz w:val="20"/>
          <w:szCs w:val="20"/>
        </w:rPr>
      </w:pPr>
    </w:p>
    <w:sectPr w:rsidR="00B228C6" w:rsidRPr="00031DC0" w:rsidSect="007E5915">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985EC" w14:textId="77777777" w:rsidR="000336B2" w:rsidRDefault="000336B2" w:rsidP="00A604B8">
      <w:r>
        <w:separator/>
      </w:r>
    </w:p>
  </w:endnote>
  <w:endnote w:type="continuationSeparator" w:id="0">
    <w:p w14:paraId="7FE0EA1B" w14:textId="77777777" w:rsidR="000336B2" w:rsidRDefault="000336B2" w:rsidP="00A6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ACC5" w14:textId="77777777" w:rsidR="000336B2" w:rsidRDefault="000336B2" w:rsidP="00A604B8">
      <w:r>
        <w:separator/>
      </w:r>
    </w:p>
  </w:footnote>
  <w:footnote w:type="continuationSeparator" w:id="0">
    <w:p w14:paraId="6505468C" w14:textId="77777777" w:rsidR="000336B2" w:rsidRDefault="000336B2" w:rsidP="00A6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235A"/>
    <w:rsid w:val="00031DC0"/>
    <w:rsid w:val="000336B2"/>
    <w:rsid w:val="00172AF1"/>
    <w:rsid w:val="001D22ED"/>
    <w:rsid w:val="001D7697"/>
    <w:rsid w:val="001F4AA6"/>
    <w:rsid w:val="00231DF6"/>
    <w:rsid w:val="00245302"/>
    <w:rsid w:val="002C70E5"/>
    <w:rsid w:val="0036063A"/>
    <w:rsid w:val="004B2968"/>
    <w:rsid w:val="005024D1"/>
    <w:rsid w:val="0066409D"/>
    <w:rsid w:val="007E5915"/>
    <w:rsid w:val="008451DC"/>
    <w:rsid w:val="008765BB"/>
    <w:rsid w:val="009131C4"/>
    <w:rsid w:val="009C0DB4"/>
    <w:rsid w:val="00A604B8"/>
    <w:rsid w:val="00A934CA"/>
    <w:rsid w:val="00AF35C1"/>
    <w:rsid w:val="00B04DB8"/>
    <w:rsid w:val="00B125B3"/>
    <w:rsid w:val="00B228C6"/>
    <w:rsid w:val="00B705BB"/>
    <w:rsid w:val="00C9618F"/>
    <w:rsid w:val="00D11BA9"/>
    <w:rsid w:val="00DB5773"/>
    <w:rsid w:val="00E0235A"/>
    <w:rsid w:val="00E77A04"/>
    <w:rsid w:val="00E90923"/>
    <w:rsid w:val="00F04784"/>
    <w:rsid w:val="00F9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32"/>
    <o:shapelayout v:ext="edit">
      <o:idmap v:ext="edit" data="1"/>
    </o:shapelayout>
  </w:shapeDefaults>
  <w:decimalSymbol w:val="."/>
  <w:listSeparator w:val=","/>
  <w14:docId w14:val="5FC3DB15"/>
  <w15:chartTrackingRefBased/>
  <w15:docId w15:val="{8FF307BC-7163-4564-8AD6-F63AB711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1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E5915"/>
    <w:rPr>
      <w:sz w:val="22"/>
    </w:rPr>
  </w:style>
  <w:style w:type="paragraph" w:styleId="BodyTextIndent">
    <w:name w:val="Body Text Indent"/>
    <w:basedOn w:val="Normal"/>
    <w:rsid w:val="007E5915"/>
    <w:pPr>
      <w:ind w:left="720"/>
    </w:pPr>
  </w:style>
  <w:style w:type="paragraph" w:styleId="BalloonText">
    <w:name w:val="Balloon Text"/>
    <w:basedOn w:val="Normal"/>
    <w:semiHidden/>
    <w:rsid w:val="00231DF6"/>
    <w:rPr>
      <w:rFonts w:ascii="Tahoma" w:hAnsi="Tahoma" w:cs="Tahoma"/>
      <w:sz w:val="16"/>
      <w:szCs w:val="16"/>
    </w:rPr>
  </w:style>
  <w:style w:type="paragraph" w:styleId="Header">
    <w:name w:val="header"/>
    <w:basedOn w:val="Normal"/>
    <w:rsid w:val="00F04784"/>
    <w:pPr>
      <w:tabs>
        <w:tab w:val="center" w:pos="4320"/>
        <w:tab w:val="right" w:pos="8640"/>
      </w:tabs>
    </w:pPr>
  </w:style>
  <w:style w:type="paragraph" w:styleId="Footer">
    <w:name w:val="footer"/>
    <w:basedOn w:val="Normal"/>
    <w:rsid w:val="00F04784"/>
    <w:pPr>
      <w:tabs>
        <w:tab w:val="center" w:pos="4320"/>
        <w:tab w:val="right" w:pos="8640"/>
      </w:tabs>
    </w:pPr>
  </w:style>
  <w:style w:type="character" w:styleId="Hyperlink">
    <w:name w:val="Hyperlink"/>
    <w:uiPriority w:val="99"/>
    <w:unhideWhenUsed/>
    <w:rsid w:val="00B22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5800">
      <w:bodyDiv w:val="1"/>
      <w:marLeft w:val="0"/>
      <w:marRight w:val="0"/>
      <w:marTop w:val="0"/>
      <w:marBottom w:val="0"/>
      <w:divBdr>
        <w:top w:val="none" w:sz="0" w:space="0" w:color="auto"/>
        <w:left w:val="none" w:sz="0" w:space="0" w:color="auto"/>
        <w:bottom w:val="none" w:sz="0" w:space="0" w:color="auto"/>
        <w:right w:val="none" w:sz="0" w:space="0" w:color="auto"/>
      </w:divBdr>
    </w:div>
    <w:div w:id="887496548">
      <w:bodyDiv w:val="1"/>
      <w:marLeft w:val="0"/>
      <w:marRight w:val="0"/>
      <w:marTop w:val="0"/>
      <w:marBottom w:val="0"/>
      <w:divBdr>
        <w:top w:val="none" w:sz="0" w:space="0" w:color="auto"/>
        <w:left w:val="none" w:sz="0" w:space="0" w:color="auto"/>
        <w:bottom w:val="none" w:sz="0" w:space="0" w:color="auto"/>
        <w:right w:val="none" w:sz="0" w:space="0" w:color="auto"/>
      </w:divBdr>
    </w:div>
    <w:div w:id="1097603293">
      <w:bodyDiv w:val="1"/>
      <w:marLeft w:val="0"/>
      <w:marRight w:val="0"/>
      <w:marTop w:val="0"/>
      <w:marBottom w:val="0"/>
      <w:divBdr>
        <w:top w:val="none" w:sz="0" w:space="0" w:color="auto"/>
        <w:left w:val="none" w:sz="0" w:space="0" w:color="auto"/>
        <w:bottom w:val="none" w:sz="0" w:space="0" w:color="auto"/>
        <w:right w:val="none" w:sz="0" w:space="0" w:color="auto"/>
      </w:divBdr>
    </w:div>
    <w:div w:id="13540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oyment.state.pa.us"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96F41A-F1B1-46A7-BA84-16A1E2B7CC65}"/>
</file>

<file path=customXml/itemProps2.xml><?xml version="1.0" encoding="utf-8"?>
<ds:datastoreItem xmlns:ds="http://schemas.openxmlformats.org/officeDocument/2006/customXml" ds:itemID="{A97DAE44-75CD-48B4-B22A-A684D4C6CC13}"/>
</file>

<file path=customXml/itemProps3.xml><?xml version="1.0" encoding="utf-8"?>
<ds:datastoreItem xmlns:ds="http://schemas.openxmlformats.org/officeDocument/2006/customXml" ds:itemID="{B20E54BE-B21A-4C84-816F-7B4A66EAFF18}"/>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END OF THREE-YEAR ELIGIBILITY PERIOD</vt:lpstr>
    </vt:vector>
  </TitlesOfParts>
  <Company>Office of Administration</Company>
  <LinksUpToDate>false</LinksUpToDate>
  <CharactersWithSpaces>3801</CharactersWithSpaces>
  <SharedDoc>false</SharedDoc>
  <HLinks>
    <vt:vector size="6" baseType="variant">
      <vt:variant>
        <vt:i4>6881379</vt:i4>
      </vt:variant>
      <vt:variant>
        <vt:i4>0</vt:i4>
      </vt:variant>
      <vt:variant>
        <vt:i4>0</vt:i4>
      </vt:variant>
      <vt:variant>
        <vt:i4>5</vt:i4>
      </vt:variant>
      <vt:variant>
        <vt:lpwstr>http://www.employment.state.pa.us/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END OF THREE-YEAR ELIGIBILITY PERIOD</dc:title>
  <dc:subject/>
  <dc:creator>smesoros</dc:creator>
  <cp:keywords/>
  <cp:lastModifiedBy>Egan, Daniel</cp:lastModifiedBy>
  <cp:revision>2</cp:revision>
  <cp:lastPrinted>2008-01-08T17:22:00Z</cp:lastPrinted>
  <dcterms:created xsi:type="dcterms:W3CDTF">2020-01-31T19:43:00Z</dcterms:created>
  <dcterms:modified xsi:type="dcterms:W3CDTF">2020-01-31T19:43:00Z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