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74F88BE" w:rsidR="00A669EA" w:rsidRPr="009C625C" w:rsidRDefault="00E9008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51ABD">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51ABD">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51ABD">
            <w:rPr>
              <w:rFonts w:ascii="Verdana" w:hAnsi="Verdana" w:cs="Verdana"/>
              <w:b/>
              <w:sz w:val="20"/>
              <w:szCs w:val="20"/>
            </w:rPr>
            <w:t>SEIU Healthcare</w:t>
          </w:r>
        </w:sdtContent>
      </w:sdt>
      <w:r w:rsidR="00377242" w:rsidRPr="009C625C">
        <w:rPr>
          <w:rFonts w:ascii="Verdana" w:hAnsi="Verdana" w:cs="Verdana"/>
          <w:b/>
          <w:sz w:val="20"/>
          <w:szCs w:val="20"/>
        </w:rPr>
        <w:t> </w:t>
      </w:r>
      <w:r w:rsidR="00251FD3" w:rsidRPr="00251FD3">
        <w:rPr>
          <w:rFonts w:ascii="Verdana" w:hAnsi="Verdana" w:cs="Verdana"/>
          <w:b/>
          <w:bCs/>
          <w:sz w:val="20"/>
          <w:szCs w:val="20"/>
        </w:rPr>
        <w:t>(BU P4, P7)</w:t>
      </w:r>
      <w:r w:rsidR="00251FD3">
        <w:rPr>
          <w:rFonts w:ascii="Verdana" w:hAnsi="Verdana" w:cs="Verdana"/>
          <w:b/>
          <w:sz w:val="20"/>
          <w:szCs w:val="20"/>
        </w:rPr>
        <w:t xml:space="preserve"> (DOC, PSP, </w:t>
      </w:r>
      <w:r w:rsidR="005776AA">
        <w:rPr>
          <w:rFonts w:ascii="Verdana" w:hAnsi="Verdana" w:cs="Verdana"/>
          <w:b/>
          <w:sz w:val="20"/>
          <w:szCs w:val="20"/>
        </w:rPr>
        <w:t xml:space="preserve">L&amp;I, DMVA, </w:t>
      </w:r>
      <w:r w:rsidR="00251FD3">
        <w:rPr>
          <w:rFonts w:ascii="Verdana" w:hAnsi="Verdana" w:cs="Verdana"/>
          <w:b/>
          <w:sz w:val="20"/>
          <w:szCs w:val="20"/>
        </w:rPr>
        <w:t xml:space="preserve">DHS and </w:t>
      </w:r>
      <w:r w:rsidR="005776AA">
        <w:rPr>
          <w:rFonts w:ascii="Verdana" w:hAnsi="Verdana" w:cs="Verdana"/>
          <w:b/>
          <w:sz w:val="20"/>
          <w:szCs w:val="20"/>
        </w:rPr>
        <w:t xml:space="preserve">DOH </w:t>
      </w:r>
      <w:r w:rsidR="00251FD3">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2443E9A" w:rsidR="00377242" w:rsidRDefault="00E9008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5776AA">
            <w:rPr>
              <w:rFonts w:ascii="Verdana" w:hAnsi="Verdana" w:cs="Verdana"/>
              <w:sz w:val="20"/>
              <w:szCs w:val="20"/>
            </w:rPr>
            <w:t>Information regarding updates to SAP to reflect 7/1/2019 through 6/30/2023 time contract changes for SEIU Healthcare</w:t>
          </w:r>
        </w:sdtContent>
      </w:sdt>
    </w:p>
    <w:p w14:paraId="7F08A98D" w14:textId="0D825A83" w:rsidR="00377242" w:rsidRPr="00A165C4" w:rsidRDefault="00A165C4" w:rsidP="00A165C4">
      <w:pPr>
        <w:pStyle w:val="ListParagraph"/>
        <w:numPr>
          <w:ilvl w:val="0"/>
          <w:numId w:val="25"/>
        </w:numPr>
        <w:rPr>
          <w:rFonts w:ascii="Verdana" w:hAnsi="Verdana" w:cs="Verdana"/>
          <w:b/>
          <w:bCs/>
          <w:sz w:val="20"/>
          <w:szCs w:val="20"/>
        </w:rPr>
      </w:pPr>
      <w:r>
        <w:rPr>
          <w:rFonts w:ascii="Verdana" w:hAnsi="Verdana" w:cs="Verdana"/>
          <w:b/>
          <w:bCs/>
          <w:sz w:val="20"/>
          <w:szCs w:val="20"/>
        </w:rPr>
        <w:t>REVISED Alert (12.</w:t>
      </w:r>
      <w:r w:rsidR="006079DA">
        <w:rPr>
          <w:rFonts w:ascii="Verdana" w:hAnsi="Verdana" w:cs="Verdana"/>
          <w:b/>
          <w:bCs/>
          <w:sz w:val="20"/>
          <w:szCs w:val="20"/>
        </w:rPr>
        <w:t>04</w:t>
      </w:r>
      <w:r>
        <w:rPr>
          <w:rFonts w:ascii="Verdana" w:hAnsi="Verdana" w:cs="Verdana"/>
          <w:b/>
          <w:bCs/>
          <w:sz w:val="20"/>
          <w:szCs w:val="20"/>
        </w:rPr>
        <w:t xml:space="preserve">.2020): </w:t>
      </w:r>
      <w:r>
        <w:rPr>
          <w:rFonts w:ascii="Verdana" w:hAnsi="Verdana" w:cs="Verdana"/>
          <w:sz w:val="20"/>
          <w:szCs w:val="20"/>
        </w:rPr>
        <w:t xml:space="preserve">This revision notifies users that full time evaluation configuration has been updated and employees have been retroed back to 1/04/2020. </w:t>
      </w:r>
    </w:p>
    <w:p w14:paraId="0A5D8169" w14:textId="77777777" w:rsidR="00E45793" w:rsidRPr="00A669EA" w:rsidRDefault="00E45793" w:rsidP="00A669EA">
      <w:pPr>
        <w:rPr>
          <w:rFonts w:ascii="Verdana" w:hAnsi="Verdana" w:cs="Verdana"/>
          <w:b/>
          <w:bCs/>
          <w:sz w:val="20"/>
          <w:szCs w:val="20"/>
        </w:rPr>
      </w:pPr>
    </w:p>
    <w:p w14:paraId="403A3DEF" w14:textId="60D037C6" w:rsidR="00B60BCA" w:rsidRDefault="00B60BCA" w:rsidP="00E56507">
      <w:pPr>
        <w:rPr>
          <w:rFonts w:ascii="Verdana" w:hAnsi="Verdana" w:cs="Verdana"/>
          <w:sz w:val="20"/>
          <w:szCs w:val="20"/>
        </w:rPr>
      </w:pPr>
      <w:bookmarkStart w:id="0" w:name="_Hlk45109172"/>
      <w:r>
        <w:rPr>
          <w:rFonts w:ascii="Verdana" w:hAnsi="Verdana" w:cs="Verdana"/>
          <w:sz w:val="20"/>
          <w:szCs w:val="20"/>
        </w:rPr>
        <w:t xml:space="preserve">SAP </w:t>
      </w:r>
      <w:r w:rsidR="00281CC4">
        <w:rPr>
          <w:rFonts w:ascii="Verdana" w:hAnsi="Verdana" w:cs="Verdana"/>
          <w:sz w:val="20"/>
          <w:szCs w:val="20"/>
        </w:rPr>
        <w:t>configuration involving absences</w:t>
      </w:r>
      <w:r w:rsidR="00EC6845">
        <w:rPr>
          <w:rFonts w:ascii="Verdana" w:hAnsi="Verdana" w:cs="Verdana"/>
          <w:sz w:val="20"/>
          <w:szCs w:val="20"/>
        </w:rPr>
        <w:t xml:space="preserve"> and attendances ha</w:t>
      </w:r>
      <w:r>
        <w:rPr>
          <w:rFonts w:ascii="Verdana" w:hAnsi="Verdana" w:cs="Verdana"/>
          <w:sz w:val="20"/>
          <w:szCs w:val="20"/>
        </w:rPr>
        <w:t xml:space="preserve">s been updated with the contract changes for </w:t>
      </w:r>
      <w:r w:rsidR="00151ABD">
        <w:rPr>
          <w:rFonts w:ascii="Verdana" w:hAnsi="Verdana" w:cs="Verdana"/>
          <w:sz w:val="20"/>
          <w:szCs w:val="20"/>
        </w:rPr>
        <w:t>SEIU Healthcare</w:t>
      </w:r>
      <w:r>
        <w:rPr>
          <w:rFonts w:ascii="Verdana" w:hAnsi="Verdana" w:cs="Verdana"/>
          <w:sz w:val="20"/>
          <w:szCs w:val="20"/>
        </w:rPr>
        <w:t xml:space="preserve"> for the contract period of 7/1/201</w:t>
      </w:r>
      <w:r w:rsidR="00151ABD">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151ABD">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bookmarkEnd w:id="0"/>
    <w:p w14:paraId="59709397" w14:textId="77777777" w:rsidR="00940C21" w:rsidRDefault="00940C21" w:rsidP="00940C21">
      <w:pPr>
        <w:rPr>
          <w:rFonts w:ascii="Verdana" w:hAnsi="Verdana" w:cs="Verdana"/>
          <w:sz w:val="20"/>
          <w:szCs w:val="20"/>
        </w:rPr>
      </w:pPr>
    </w:p>
    <w:p w14:paraId="4EDAE7D7" w14:textId="77777777" w:rsidR="00940C21" w:rsidRDefault="00940C21" w:rsidP="00940C21">
      <w:pPr>
        <w:rPr>
          <w:rFonts w:ascii="Verdana" w:hAnsi="Verdana" w:cs="Verdana"/>
          <w:sz w:val="20"/>
          <w:szCs w:val="20"/>
        </w:rPr>
      </w:pPr>
      <w:r>
        <w:rPr>
          <w:rFonts w:ascii="Verdana" w:hAnsi="Verdana" w:cs="Verdana"/>
          <w:b/>
          <w:bCs/>
          <w:sz w:val="20"/>
          <w:szCs w:val="20"/>
        </w:rPr>
        <w:t>Shift Differential</w:t>
      </w:r>
    </w:p>
    <w:p w14:paraId="3EFCF0BB" w14:textId="77777777" w:rsidR="00940C21" w:rsidRDefault="00940C21" w:rsidP="00940C21">
      <w:pPr>
        <w:rPr>
          <w:rFonts w:ascii="Verdana" w:hAnsi="Verdana" w:cs="Verdana"/>
          <w:sz w:val="20"/>
          <w:szCs w:val="20"/>
        </w:rPr>
      </w:pPr>
    </w:p>
    <w:p w14:paraId="08AC16AB" w14:textId="353E812A" w:rsidR="00940C21" w:rsidRDefault="00940C21" w:rsidP="00940C21">
      <w:pPr>
        <w:rPr>
          <w:rFonts w:ascii="Verdana" w:hAnsi="Verdana" w:cs="Verdana"/>
          <w:sz w:val="20"/>
          <w:szCs w:val="20"/>
        </w:rPr>
      </w:pPr>
      <w:r>
        <w:rPr>
          <w:rFonts w:ascii="Verdana" w:hAnsi="Verdana" w:cs="Verdana"/>
          <w:sz w:val="20"/>
          <w:szCs w:val="20"/>
        </w:rPr>
        <w:t>Effective at the beginning of the 2020 leave calendar year there are two pay rates for shift differential</w:t>
      </w:r>
      <w:r w:rsidR="004324C3">
        <w:rPr>
          <w:rFonts w:ascii="Verdana" w:hAnsi="Verdana" w:cs="Verdana"/>
          <w:sz w:val="20"/>
          <w:szCs w:val="20"/>
        </w:rPr>
        <w:t xml:space="preserve">. </w:t>
      </w:r>
    </w:p>
    <w:p w14:paraId="4CEE64B4" w14:textId="77777777" w:rsidR="00940C21" w:rsidRDefault="00940C21" w:rsidP="00940C21">
      <w:pPr>
        <w:rPr>
          <w:rFonts w:ascii="Verdana" w:hAnsi="Verdana" w:cs="Verdana"/>
          <w:sz w:val="20"/>
          <w:szCs w:val="20"/>
        </w:rPr>
      </w:pPr>
    </w:p>
    <w:p w14:paraId="709A2B46" w14:textId="51BDFCA2" w:rsidR="00940C21" w:rsidRPr="00251FD3" w:rsidRDefault="00940C21" w:rsidP="00940C21">
      <w:pPr>
        <w:pStyle w:val="ListParagraph"/>
        <w:numPr>
          <w:ilvl w:val="0"/>
          <w:numId w:val="42"/>
        </w:numPr>
        <w:rPr>
          <w:rFonts w:ascii="Verdana" w:hAnsi="Verdana" w:cs="Verdana"/>
          <w:sz w:val="20"/>
          <w:szCs w:val="20"/>
          <w:highlight w:val="lightGray"/>
        </w:rPr>
      </w:pPr>
      <w:r w:rsidRPr="00251FD3">
        <w:rPr>
          <w:rFonts w:ascii="Verdana" w:hAnsi="Verdana" w:cs="Verdana"/>
          <w:sz w:val="20"/>
          <w:szCs w:val="20"/>
          <w:highlight w:val="lightGray"/>
        </w:rPr>
        <w:t xml:space="preserve">A </w:t>
      </w:r>
      <w:r w:rsidR="00513181" w:rsidRPr="00251FD3">
        <w:rPr>
          <w:rFonts w:ascii="Verdana" w:hAnsi="Verdana" w:cs="Verdana"/>
          <w:sz w:val="20"/>
          <w:szCs w:val="20"/>
          <w:highlight w:val="lightGray"/>
        </w:rPr>
        <w:t>work</w:t>
      </w:r>
      <w:r w:rsidRPr="00251FD3">
        <w:rPr>
          <w:rFonts w:ascii="Verdana" w:hAnsi="Verdana" w:cs="Verdana"/>
          <w:sz w:val="20"/>
          <w:szCs w:val="20"/>
          <w:highlight w:val="lightGray"/>
        </w:rPr>
        <w:t xml:space="preserve"> shift </w:t>
      </w:r>
      <w:r w:rsidR="00513181" w:rsidRPr="00251FD3">
        <w:rPr>
          <w:rFonts w:ascii="Verdana" w:hAnsi="Verdana" w:cs="Verdana"/>
          <w:sz w:val="20"/>
          <w:szCs w:val="20"/>
          <w:highlight w:val="lightGray"/>
        </w:rPr>
        <w:t xml:space="preserve">consisting of 7.5 or 8.0 hours </w:t>
      </w:r>
      <w:r w:rsidRPr="00251FD3">
        <w:rPr>
          <w:rFonts w:ascii="Verdana" w:hAnsi="Verdana" w:cs="Verdana"/>
          <w:sz w:val="20"/>
          <w:szCs w:val="20"/>
          <w:highlight w:val="lightGray"/>
        </w:rPr>
        <w:t>which begins at or after 8:00 p.m. and before 6:00 a.m. will be paid a shift differential of $1.15 per hour.</w:t>
      </w:r>
    </w:p>
    <w:p w14:paraId="0091BBAE" w14:textId="77777777" w:rsidR="00251FD3" w:rsidRPr="00251FD3" w:rsidRDefault="00251FD3" w:rsidP="00251FD3">
      <w:pPr>
        <w:pStyle w:val="ListParagraph"/>
        <w:rPr>
          <w:rFonts w:ascii="Verdana" w:hAnsi="Verdana" w:cs="Verdana"/>
          <w:sz w:val="20"/>
          <w:szCs w:val="20"/>
          <w:u w:val="single"/>
        </w:rPr>
      </w:pPr>
    </w:p>
    <w:p w14:paraId="657B0D1F" w14:textId="77777777" w:rsidR="00940C21" w:rsidRPr="00CB76D3" w:rsidRDefault="00940C21" w:rsidP="00940C21">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Pr>
          <w:rFonts w:ascii="Verdana" w:hAnsi="Verdana" w:cs="Verdana"/>
          <w:sz w:val="20"/>
          <w:szCs w:val="20"/>
        </w:rPr>
        <w:t xml:space="preserve">the </w:t>
      </w:r>
      <w:r w:rsidRPr="00CB76D3">
        <w:rPr>
          <w:rFonts w:ascii="Verdana" w:hAnsi="Verdana" w:cs="Verdana"/>
          <w:sz w:val="20"/>
          <w:szCs w:val="20"/>
        </w:rPr>
        <w:t>premium type</w:t>
      </w:r>
      <w:r>
        <w:rPr>
          <w:rFonts w:ascii="Verdana" w:hAnsi="Verdana" w:cs="Verdana"/>
          <w:sz w:val="20"/>
          <w:szCs w:val="20"/>
        </w:rPr>
        <w:t>s listed below:</w:t>
      </w:r>
    </w:p>
    <w:p w14:paraId="3CB33F4B" w14:textId="77777777" w:rsidR="00940C21" w:rsidRDefault="00940C21" w:rsidP="00940C21">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940C21" w14:paraId="46C85559" w14:textId="77777777" w:rsidTr="006E4BC6">
        <w:tc>
          <w:tcPr>
            <w:tcW w:w="1975" w:type="dxa"/>
          </w:tcPr>
          <w:p w14:paraId="439002B4"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06C480CC"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3B8DB793" w14:textId="77777777" w:rsidR="00940C21" w:rsidRPr="00ED0E54" w:rsidRDefault="00940C21" w:rsidP="006E4BC6">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940C21" w14:paraId="1BF7295F" w14:textId="77777777" w:rsidTr="006E4BC6">
        <w:tc>
          <w:tcPr>
            <w:tcW w:w="1975" w:type="dxa"/>
          </w:tcPr>
          <w:p w14:paraId="0E7F1419" w14:textId="77777777" w:rsidR="00940C21" w:rsidRDefault="00940C21" w:rsidP="006E4BC6">
            <w:pPr>
              <w:rPr>
                <w:rFonts w:ascii="Verdana" w:hAnsi="Verdana" w:cs="Verdana"/>
                <w:sz w:val="20"/>
                <w:szCs w:val="20"/>
              </w:rPr>
            </w:pPr>
            <w:r>
              <w:rPr>
                <w:rFonts w:ascii="Verdana" w:hAnsi="Verdana" w:cs="Verdana"/>
                <w:sz w:val="20"/>
                <w:szCs w:val="20"/>
              </w:rPr>
              <w:t>S1</w:t>
            </w:r>
          </w:p>
        </w:tc>
        <w:tc>
          <w:tcPr>
            <w:tcW w:w="3420" w:type="dxa"/>
          </w:tcPr>
          <w:p w14:paraId="3C32B19D" w14:textId="77777777" w:rsidR="00940C21" w:rsidRDefault="00940C21" w:rsidP="006E4BC6">
            <w:pPr>
              <w:rPr>
                <w:rFonts w:ascii="Verdana" w:hAnsi="Verdana" w:cs="Verdana"/>
                <w:sz w:val="20"/>
                <w:szCs w:val="20"/>
              </w:rPr>
            </w:pPr>
            <w:r>
              <w:rPr>
                <w:rFonts w:ascii="Verdana" w:hAnsi="Verdana" w:cs="Verdana"/>
                <w:sz w:val="20"/>
                <w:szCs w:val="20"/>
              </w:rPr>
              <w:t xml:space="preserve">2480 - SDiff 1.0 </w:t>
            </w:r>
          </w:p>
        </w:tc>
        <w:tc>
          <w:tcPr>
            <w:tcW w:w="3955" w:type="dxa"/>
          </w:tcPr>
          <w:p w14:paraId="7FD4A627" w14:textId="77777777" w:rsidR="00940C21" w:rsidRDefault="00940C21" w:rsidP="006E4BC6">
            <w:pPr>
              <w:rPr>
                <w:rFonts w:ascii="Verdana" w:hAnsi="Verdana" w:cs="Verdana"/>
                <w:sz w:val="20"/>
                <w:szCs w:val="20"/>
              </w:rPr>
            </w:pPr>
            <w:r>
              <w:rPr>
                <w:rFonts w:ascii="Verdana" w:hAnsi="Verdana" w:cs="Verdana"/>
                <w:sz w:val="20"/>
                <w:szCs w:val="20"/>
              </w:rPr>
              <w:t>2680 - SDiff 1.0-Mandated</w:t>
            </w:r>
          </w:p>
        </w:tc>
      </w:tr>
      <w:tr w:rsidR="00940C21" w14:paraId="555E9209" w14:textId="77777777" w:rsidTr="006E4BC6">
        <w:tc>
          <w:tcPr>
            <w:tcW w:w="1975" w:type="dxa"/>
          </w:tcPr>
          <w:p w14:paraId="73FAD715" w14:textId="77777777" w:rsidR="00940C21" w:rsidRDefault="00940C21" w:rsidP="006E4BC6">
            <w:pPr>
              <w:rPr>
                <w:rFonts w:ascii="Verdana" w:hAnsi="Verdana" w:cs="Verdana"/>
                <w:sz w:val="20"/>
                <w:szCs w:val="20"/>
              </w:rPr>
            </w:pPr>
            <w:r>
              <w:rPr>
                <w:rFonts w:ascii="Verdana" w:hAnsi="Verdana" w:cs="Verdana"/>
                <w:sz w:val="20"/>
                <w:szCs w:val="20"/>
              </w:rPr>
              <w:t>S4</w:t>
            </w:r>
          </w:p>
        </w:tc>
        <w:tc>
          <w:tcPr>
            <w:tcW w:w="3420" w:type="dxa"/>
          </w:tcPr>
          <w:p w14:paraId="791A3BF5" w14:textId="77777777" w:rsidR="00940C21" w:rsidRDefault="00940C21" w:rsidP="006E4BC6">
            <w:pPr>
              <w:rPr>
                <w:rFonts w:ascii="Verdana" w:hAnsi="Verdana" w:cs="Verdana"/>
                <w:sz w:val="20"/>
                <w:szCs w:val="20"/>
              </w:rPr>
            </w:pPr>
            <w:r>
              <w:rPr>
                <w:rFonts w:ascii="Verdana" w:hAnsi="Verdana" w:cs="Verdana"/>
                <w:sz w:val="20"/>
                <w:szCs w:val="20"/>
              </w:rPr>
              <w:t xml:space="preserve">2482 - SDiff 1.5 </w:t>
            </w:r>
          </w:p>
        </w:tc>
        <w:tc>
          <w:tcPr>
            <w:tcW w:w="3955" w:type="dxa"/>
          </w:tcPr>
          <w:p w14:paraId="7E7B259A" w14:textId="77777777" w:rsidR="00940C21" w:rsidRDefault="00940C21" w:rsidP="006E4BC6">
            <w:pPr>
              <w:rPr>
                <w:rFonts w:ascii="Verdana" w:hAnsi="Verdana" w:cs="Verdana"/>
                <w:sz w:val="20"/>
                <w:szCs w:val="20"/>
              </w:rPr>
            </w:pPr>
            <w:r>
              <w:rPr>
                <w:rFonts w:ascii="Verdana" w:hAnsi="Verdana" w:cs="Verdana"/>
                <w:sz w:val="20"/>
                <w:szCs w:val="20"/>
              </w:rPr>
              <w:t>2682 - SDiff 1.5-Mandated</w:t>
            </w:r>
          </w:p>
        </w:tc>
      </w:tr>
      <w:tr w:rsidR="00940C21" w14:paraId="192E5065" w14:textId="77777777" w:rsidTr="006E4BC6">
        <w:tc>
          <w:tcPr>
            <w:tcW w:w="1975" w:type="dxa"/>
          </w:tcPr>
          <w:p w14:paraId="28153E4F" w14:textId="77777777" w:rsidR="00940C21" w:rsidRDefault="00940C21" w:rsidP="006E4BC6">
            <w:pPr>
              <w:rPr>
                <w:rFonts w:ascii="Verdana" w:hAnsi="Verdana" w:cs="Verdana"/>
                <w:sz w:val="20"/>
                <w:szCs w:val="20"/>
              </w:rPr>
            </w:pPr>
            <w:r>
              <w:rPr>
                <w:rFonts w:ascii="Verdana" w:hAnsi="Verdana" w:cs="Verdana"/>
                <w:sz w:val="20"/>
                <w:szCs w:val="20"/>
              </w:rPr>
              <w:t>S9</w:t>
            </w:r>
          </w:p>
        </w:tc>
        <w:tc>
          <w:tcPr>
            <w:tcW w:w="3420" w:type="dxa"/>
          </w:tcPr>
          <w:p w14:paraId="52042AC6" w14:textId="77777777" w:rsidR="00940C21" w:rsidRDefault="00940C21" w:rsidP="006E4BC6">
            <w:pPr>
              <w:rPr>
                <w:rFonts w:ascii="Verdana" w:hAnsi="Verdana" w:cs="Verdana"/>
                <w:sz w:val="20"/>
                <w:szCs w:val="20"/>
              </w:rPr>
            </w:pPr>
            <w:r>
              <w:rPr>
                <w:rFonts w:ascii="Verdana" w:hAnsi="Verdana" w:cs="Verdana"/>
                <w:sz w:val="20"/>
                <w:szCs w:val="20"/>
              </w:rPr>
              <w:t xml:space="preserve">2483 - SDiff 2.0 </w:t>
            </w:r>
          </w:p>
        </w:tc>
        <w:tc>
          <w:tcPr>
            <w:tcW w:w="3955" w:type="dxa"/>
          </w:tcPr>
          <w:p w14:paraId="04E9D21D" w14:textId="77777777" w:rsidR="00940C21" w:rsidRDefault="00940C21" w:rsidP="006E4BC6">
            <w:pPr>
              <w:rPr>
                <w:rFonts w:ascii="Verdana" w:hAnsi="Verdana" w:cs="Verdana"/>
                <w:sz w:val="20"/>
                <w:szCs w:val="20"/>
              </w:rPr>
            </w:pPr>
            <w:r>
              <w:rPr>
                <w:rFonts w:ascii="Verdana" w:hAnsi="Verdana" w:cs="Verdana"/>
                <w:sz w:val="20"/>
                <w:szCs w:val="20"/>
              </w:rPr>
              <w:t>2683 - SDiff 2.0-Mandated</w:t>
            </w:r>
          </w:p>
        </w:tc>
      </w:tr>
      <w:tr w:rsidR="00940C21" w14:paraId="6C84A378" w14:textId="77777777" w:rsidTr="006E4BC6">
        <w:tc>
          <w:tcPr>
            <w:tcW w:w="1975" w:type="dxa"/>
          </w:tcPr>
          <w:p w14:paraId="20CEEC77" w14:textId="77777777" w:rsidR="00940C21" w:rsidRDefault="00940C21" w:rsidP="006E4BC6">
            <w:pPr>
              <w:rPr>
                <w:rFonts w:ascii="Verdana" w:hAnsi="Verdana" w:cs="Verdana"/>
                <w:sz w:val="20"/>
                <w:szCs w:val="20"/>
              </w:rPr>
            </w:pPr>
            <w:r>
              <w:rPr>
                <w:rFonts w:ascii="Verdana" w:hAnsi="Verdana" w:cs="Verdana"/>
                <w:sz w:val="20"/>
                <w:szCs w:val="20"/>
              </w:rPr>
              <w:t>S8</w:t>
            </w:r>
          </w:p>
        </w:tc>
        <w:tc>
          <w:tcPr>
            <w:tcW w:w="3420" w:type="dxa"/>
          </w:tcPr>
          <w:p w14:paraId="3D52466E" w14:textId="77777777" w:rsidR="00940C21" w:rsidRDefault="00940C21" w:rsidP="006E4BC6">
            <w:pPr>
              <w:rPr>
                <w:rFonts w:ascii="Verdana" w:hAnsi="Verdana" w:cs="Verdana"/>
                <w:sz w:val="20"/>
                <w:szCs w:val="20"/>
              </w:rPr>
            </w:pPr>
            <w:r>
              <w:rPr>
                <w:rFonts w:ascii="Verdana" w:hAnsi="Verdana" w:cs="Verdana"/>
                <w:sz w:val="20"/>
                <w:szCs w:val="20"/>
              </w:rPr>
              <w:t xml:space="preserve">2484 - SDiff 2.5 </w:t>
            </w:r>
          </w:p>
        </w:tc>
        <w:tc>
          <w:tcPr>
            <w:tcW w:w="3955" w:type="dxa"/>
          </w:tcPr>
          <w:p w14:paraId="1864C274" w14:textId="77777777" w:rsidR="00940C21" w:rsidRDefault="00940C21" w:rsidP="006E4BC6">
            <w:pPr>
              <w:rPr>
                <w:rFonts w:ascii="Verdana" w:hAnsi="Verdana" w:cs="Verdana"/>
                <w:sz w:val="20"/>
                <w:szCs w:val="20"/>
              </w:rPr>
            </w:pPr>
            <w:r>
              <w:rPr>
                <w:rFonts w:ascii="Verdana" w:hAnsi="Verdana" w:cs="Verdana"/>
                <w:sz w:val="20"/>
                <w:szCs w:val="20"/>
              </w:rPr>
              <w:t>2684 - SDiff 2.5-Mandated</w:t>
            </w:r>
          </w:p>
        </w:tc>
      </w:tr>
      <w:tr w:rsidR="00940C21" w14:paraId="6BDB7B5D" w14:textId="77777777" w:rsidTr="006E4BC6">
        <w:tc>
          <w:tcPr>
            <w:tcW w:w="1975" w:type="dxa"/>
          </w:tcPr>
          <w:p w14:paraId="37802FCD" w14:textId="77777777" w:rsidR="00940C21" w:rsidRDefault="00940C21" w:rsidP="006E4BC6">
            <w:pPr>
              <w:rPr>
                <w:rFonts w:ascii="Verdana" w:hAnsi="Verdana" w:cs="Verdana"/>
                <w:sz w:val="20"/>
                <w:szCs w:val="20"/>
              </w:rPr>
            </w:pPr>
            <w:r>
              <w:rPr>
                <w:rFonts w:ascii="Verdana" w:hAnsi="Verdana" w:cs="Verdana"/>
                <w:sz w:val="20"/>
                <w:szCs w:val="20"/>
              </w:rPr>
              <w:t>SH</w:t>
            </w:r>
          </w:p>
        </w:tc>
        <w:tc>
          <w:tcPr>
            <w:tcW w:w="3420" w:type="dxa"/>
          </w:tcPr>
          <w:p w14:paraId="4BB69307" w14:textId="77777777" w:rsidR="00940C21" w:rsidRDefault="00940C21" w:rsidP="006E4BC6">
            <w:pPr>
              <w:rPr>
                <w:rFonts w:ascii="Verdana" w:hAnsi="Verdana" w:cs="Verdana"/>
                <w:sz w:val="20"/>
                <w:szCs w:val="20"/>
              </w:rPr>
            </w:pPr>
            <w:r>
              <w:rPr>
                <w:rFonts w:ascii="Verdana" w:hAnsi="Verdana" w:cs="Verdana"/>
                <w:sz w:val="20"/>
                <w:szCs w:val="20"/>
              </w:rPr>
              <w:t xml:space="preserve">2492 - SDiff .50 </w:t>
            </w:r>
          </w:p>
        </w:tc>
        <w:tc>
          <w:tcPr>
            <w:tcW w:w="3955" w:type="dxa"/>
          </w:tcPr>
          <w:p w14:paraId="36335F4A" w14:textId="77777777" w:rsidR="00940C21" w:rsidRDefault="00940C21" w:rsidP="006E4BC6">
            <w:pPr>
              <w:rPr>
                <w:rFonts w:ascii="Verdana" w:hAnsi="Verdana" w:cs="Verdana"/>
                <w:sz w:val="20"/>
                <w:szCs w:val="20"/>
              </w:rPr>
            </w:pPr>
            <w:r>
              <w:rPr>
                <w:rFonts w:ascii="Verdana" w:hAnsi="Verdana" w:cs="Verdana"/>
                <w:sz w:val="20"/>
                <w:szCs w:val="20"/>
              </w:rPr>
              <w:t>2692 - SDiff .50-Mandated</w:t>
            </w:r>
          </w:p>
        </w:tc>
      </w:tr>
      <w:tr w:rsidR="00940C21" w14:paraId="49C30785" w14:textId="77777777" w:rsidTr="006E4BC6">
        <w:tc>
          <w:tcPr>
            <w:tcW w:w="1975" w:type="dxa"/>
          </w:tcPr>
          <w:p w14:paraId="5E1884B0" w14:textId="77777777" w:rsidR="00940C21" w:rsidRDefault="00940C21" w:rsidP="006E4BC6">
            <w:pPr>
              <w:rPr>
                <w:rFonts w:ascii="Verdana" w:hAnsi="Verdana" w:cs="Verdana"/>
                <w:sz w:val="20"/>
                <w:szCs w:val="20"/>
              </w:rPr>
            </w:pPr>
            <w:r>
              <w:rPr>
                <w:rFonts w:ascii="Verdana" w:hAnsi="Verdana" w:cs="Verdana"/>
                <w:sz w:val="20"/>
                <w:szCs w:val="20"/>
              </w:rPr>
              <w:t>SQ</w:t>
            </w:r>
          </w:p>
        </w:tc>
        <w:tc>
          <w:tcPr>
            <w:tcW w:w="3420" w:type="dxa"/>
          </w:tcPr>
          <w:p w14:paraId="6DA72EF9" w14:textId="77777777" w:rsidR="00940C21" w:rsidRDefault="00940C21" w:rsidP="006E4BC6">
            <w:pPr>
              <w:rPr>
                <w:rFonts w:ascii="Verdana" w:hAnsi="Verdana" w:cs="Verdana"/>
                <w:sz w:val="20"/>
                <w:szCs w:val="20"/>
              </w:rPr>
            </w:pPr>
            <w:r>
              <w:rPr>
                <w:rFonts w:ascii="Verdana" w:hAnsi="Verdana" w:cs="Verdana"/>
                <w:sz w:val="20"/>
                <w:szCs w:val="20"/>
              </w:rPr>
              <w:t xml:space="preserve">2491 - SDiff .25 </w:t>
            </w:r>
          </w:p>
        </w:tc>
        <w:tc>
          <w:tcPr>
            <w:tcW w:w="3955" w:type="dxa"/>
          </w:tcPr>
          <w:p w14:paraId="41C1FAE5" w14:textId="77777777" w:rsidR="00940C21" w:rsidRDefault="00940C21" w:rsidP="006E4BC6">
            <w:pPr>
              <w:rPr>
                <w:rFonts w:ascii="Verdana" w:hAnsi="Verdana" w:cs="Verdana"/>
                <w:sz w:val="20"/>
                <w:szCs w:val="20"/>
              </w:rPr>
            </w:pPr>
            <w:r>
              <w:rPr>
                <w:rFonts w:ascii="Verdana" w:hAnsi="Verdana" w:cs="Verdana"/>
                <w:sz w:val="20"/>
                <w:szCs w:val="20"/>
              </w:rPr>
              <w:t>2691 - SDiff .25-Mandated</w:t>
            </w:r>
          </w:p>
        </w:tc>
      </w:tr>
    </w:tbl>
    <w:p w14:paraId="5A045B79" w14:textId="77777777" w:rsidR="00940C21" w:rsidRDefault="00940C21" w:rsidP="00940C21">
      <w:pPr>
        <w:pStyle w:val="ListParagraph"/>
        <w:rPr>
          <w:rFonts w:ascii="Verdana" w:hAnsi="Verdana" w:cs="Verdana"/>
          <w:sz w:val="20"/>
          <w:szCs w:val="20"/>
        </w:rPr>
      </w:pPr>
    </w:p>
    <w:p w14:paraId="743608D8" w14:textId="4088281F" w:rsidR="00940C21" w:rsidRPr="00251FD3" w:rsidRDefault="00940C21" w:rsidP="00940C21">
      <w:pPr>
        <w:pStyle w:val="ListParagraph"/>
        <w:numPr>
          <w:ilvl w:val="0"/>
          <w:numId w:val="42"/>
        </w:numPr>
        <w:rPr>
          <w:rFonts w:ascii="Verdana" w:hAnsi="Verdana" w:cs="Verdana"/>
          <w:sz w:val="20"/>
          <w:szCs w:val="20"/>
          <w:highlight w:val="lightGray"/>
        </w:rPr>
      </w:pPr>
      <w:r w:rsidRPr="00251FD3">
        <w:rPr>
          <w:rFonts w:ascii="Verdana" w:hAnsi="Verdana" w:cs="Verdana"/>
          <w:sz w:val="20"/>
          <w:szCs w:val="20"/>
          <w:highlight w:val="lightGray"/>
        </w:rPr>
        <w:t xml:space="preserve">A </w:t>
      </w:r>
      <w:r w:rsidR="00513181" w:rsidRPr="00251FD3">
        <w:rPr>
          <w:rFonts w:ascii="Verdana" w:hAnsi="Verdana" w:cs="Verdana"/>
          <w:sz w:val="20"/>
          <w:szCs w:val="20"/>
          <w:highlight w:val="lightGray"/>
        </w:rPr>
        <w:t>work</w:t>
      </w:r>
      <w:r w:rsidRPr="00251FD3">
        <w:rPr>
          <w:rFonts w:ascii="Verdana" w:hAnsi="Verdana" w:cs="Verdana"/>
          <w:sz w:val="20"/>
          <w:szCs w:val="20"/>
          <w:highlight w:val="lightGray"/>
        </w:rPr>
        <w:t xml:space="preserve"> shift </w:t>
      </w:r>
      <w:r w:rsidR="00513181" w:rsidRPr="00251FD3">
        <w:rPr>
          <w:rFonts w:ascii="Verdana" w:hAnsi="Verdana" w:cs="Verdana"/>
          <w:sz w:val="20"/>
          <w:szCs w:val="20"/>
          <w:highlight w:val="lightGray"/>
        </w:rPr>
        <w:t xml:space="preserve">consisting of 7.5 or 8.0 hours </w:t>
      </w:r>
      <w:r w:rsidRPr="00251FD3">
        <w:rPr>
          <w:rFonts w:ascii="Verdana" w:hAnsi="Verdana" w:cs="Verdana"/>
          <w:sz w:val="20"/>
          <w:szCs w:val="20"/>
          <w:highlight w:val="lightGray"/>
        </w:rPr>
        <w:t>which begins at or after 12:00 noon and before 8:00 p.m. will be paid a shift differential of $1.25 per hour.</w:t>
      </w:r>
    </w:p>
    <w:p w14:paraId="42780FCB" w14:textId="77777777" w:rsidR="00251FD3" w:rsidRDefault="00251FD3" w:rsidP="00251FD3">
      <w:pPr>
        <w:pStyle w:val="ListParagraph"/>
        <w:rPr>
          <w:rFonts w:ascii="Verdana" w:hAnsi="Verdana" w:cs="Verdana"/>
          <w:sz w:val="20"/>
          <w:szCs w:val="20"/>
        </w:rPr>
      </w:pPr>
    </w:p>
    <w:p w14:paraId="57FE4924" w14:textId="77777777" w:rsidR="00940C21" w:rsidRPr="001307A4" w:rsidRDefault="00940C21" w:rsidP="00940C21">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Pr>
          <w:rFonts w:ascii="Verdana" w:hAnsi="Verdana" w:cs="Verdana"/>
          <w:sz w:val="20"/>
          <w:szCs w:val="20"/>
        </w:rPr>
        <w:t xml:space="preserve">the </w:t>
      </w:r>
      <w:r w:rsidRPr="001307A4">
        <w:rPr>
          <w:rFonts w:ascii="Verdana" w:hAnsi="Verdana" w:cs="Verdana"/>
          <w:sz w:val="20"/>
          <w:szCs w:val="20"/>
        </w:rPr>
        <w:t>premium type</w:t>
      </w:r>
      <w:r>
        <w:rPr>
          <w:rFonts w:ascii="Verdana" w:hAnsi="Verdana" w:cs="Verdana"/>
          <w:sz w:val="20"/>
          <w:szCs w:val="20"/>
        </w:rPr>
        <w:t>s</w:t>
      </w:r>
      <w:r w:rsidRPr="001307A4">
        <w:rPr>
          <w:rFonts w:ascii="Verdana" w:hAnsi="Verdana" w:cs="Verdana"/>
          <w:sz w:val="20"/>
          <w:szCs w:val="20"/>
        </w:rPr>
        <w:t xml:space="preserve"> </w:t>
      </w:r>
      <w:r>
        <w:rPr>
          <w:rFonts w:ascii="Verdana" w:hAnsi="Verdana" w:cs="Verdana"/>
          <w:sz w:val="20"/>
          <w:szCs w:val="20"/>
        </w:rPr>
        <w:t>listed below:</w:t>
      </w:r>
    </w:p>
    <w:p w14:paraId="5148E1E3" w14:textId="77777777" w:rsidR="00940C21" w:rsidRPr="00ED0E54" w:rsidRDefault="00940C21" w:rsidP="00940C21">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940C21" w14:paraId="19C3321A" w14:textId="77777777" w:rsidTr="006E4BC6">
        <w:tc>
          <w:tcPr>
            <w:tcW w:w="1975" w:type="dxa"/>
          </w:tcPr>
          <w:p w14:paraId="740EAC4F"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71F553A6" w14:textId="77777777" w:rsidR="00940C21" w:rsidRPr="00ED0E54" w:rsidRDefault="00940C21" w:rsidP="006E4BC6">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4765" w:type="dxa"/>
          </w:tcPr>
          <w:p w14:paraId="6B96F85F" w14:textId="77777777" w:rsidR="00940C21" w:rsidRPr="00ED0E54" w:rsidRDefault="00940C21" w:rsidP="006E4BC6">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940C21" w14:paraId="6749BCD3" w14:textId="77777777" w:rsidTr="006E4BC6">
        <w:tc>
          <w:tcPr>
            <w:tcW w:w="1975" w:type="dxa"/>
          </w:tcPr>
          <w:p w14:paraId="7065BDF9" w14:textId="77777777" w:rsidR="00940C21" w:rsidRDefault="00940C21" w:rsidP="006E4BC6">
            <w:pPr>
              <w:rPr>
                <w:rFonts w:ascii="Verdana" w:hAnsi="Verdana" w:cs="Verdana"/>
                <w:sz w:val="20"/>
                <w:szCs w:val="20"/>
              </w:rPr>
            </w:pPr>
            <w:r>
              <w:rPr>
                <w:rFonts w:ascii="Verdana" w:hAnsi="Verdana" w:cs="Verdana"/>
                <w:sz w:val="20"/>
                <w:szCs w:val="20"/>
              </w:rPr>
              <w:t>P3</w:t>
            </w:r>
          </w:p>
        </w:tc>
        <w:tc>
          <w:tcPr>
            <w:tcW w:w="2610" w:type="dxa"/>
          </w:tcPr>
          <w:p w14:paraId="0A35F1F2" w14:textId="77777777" w:rsidR="00940C21" w:rsidRDefault="00940C21" w:rsidP="006E4BC6">
            <w:pPr>
              <w:rPr>
                <w:rFonts w:ascii="Verdana" w:hAnsi="Verdana" w:cs="Verdana"/>
                <w:sz w:val="20"/>
                <w:szCs w:val="20"/>
              </w:rPr>
            </w:pPr>
            <w:r>
              <w:rPr>
                <w:rFonts w:ascii="Verdana" w:hAnsi="Verdana" w:cs="Verdana"/>
                <w:sz w:val="20"/>
                <w:szCs w:val="20"/>
              </w:rPr>
              <w:t xml:space="preserve">2481 - SDiff 1.0 Prem </w:t>
            </w:r>
          </w:p>
        </w:tc>
        <w:tc>
          <w:tcPr>
            <w:tcW w:w="4765" w:type="dxa"/>
          </w:tcPr>
          <w:p w14:paraId="528F8763" w14:textId="77777777" w:rsidR="00940C21" w:rsidRDefault="00940C21" w:rsidP="006E4BC6">
            <w:pPr>
              <w:rPr>
                <w:rFonts w:ascii="Verdana" w:hAnsi="Verdana" w:cs="Verdana"/>
                <w:sz w:val="20"/>
                <w:szCs w:val="20"/>
              </w:rPr>
            </w:pPr>
            <w:r>
              <w:rPr>
                <w:rFonts w:ascii="Verdana" w:hAnsi="Verdana" w:cs="Verdana"/>
                <w:sz w:val="20"/>
                <w:szCs w:val="20"/>
              </w:rPr>
              <w:t>2681 - SDiff 1.0 Prem-Mandated</w:t>
            </w:r>
          </w:p>
        </w:tc>
      </w:tr>
      <w:tr w:rsidR="00940C21" w14:paraId="616569D7" w14:textId="77777777" w:rsidTr="006E4BC6">
        <w:tc>
          <w:tcPr>
            <w:tcW w:w="1975" w:type="dxa"/>
          </w:tcPr>
          <w:p w14:paraId="12DDDF05" w14:textId="77777777" w:rsidR="00940C21" w:rsidRDefault="00940C21" w:rsidP="006E4BC6">
            <w:pPr>
              <w:rPr>
                <w:rFonts w:ascii="Verdana" w:hAnsi="Verdana" w:cs="Verdana"/>
                <w:sz w:val="20"/>
                <w:szCs w:val="20"/>
              </w:rPr>
            </w:pPr>
            <w:r>
              <w:rPr>
                <w:rFonts w:ascii="Verdana" w:hAnsi="Verdana" w:cs="Verdana"/>
                <w:sz w:val="20"/>
                <w:szCs w:val="20"/>
              </w:rPr>
              <w:t>P5</w:t>
            </w:r>
          </w:p>
        </w:tc>
        <w:tc>
          <w:tcPr>
            <w:tcW w:w="2610" w:type="dxa"/>
          </w:tcPr>
          <w:p w14:paraId="64C179A9" w14:textId="77777777" w:rsidR="00940C21" w:rsidRDefault="00940C21" w:rsidP="006E4BC6">
            <w:pPr>
              <w:rPr>
                <w:rFonts w:ascii="Verdana" w:hAnsi="Verdana" w:cs="Verdana"/>
                <w:sz w:val="20"/>
                <w:szCs w:val="20"/>
              </w:rPr>
            </w:pPr>
            <w:r>
              <w:rPr>
                <w:rFonts w:ascii="Verdana" w:hAnsi="Verdana" w:cs="Verdana"/>
                <w:sz w:val="20"/>
                <w:szCs w:val="20"/>
              </w:rPr>
              <w:t xml:space="preserve">2487 - SDiff 1.5 Prem </w:t>
            </w:r>
          </w:p>
        </w:tc>
        <w:tc>
          <w:tcPr>
            <w:tcW w:w="4765" w:type="dxa"/>
          </w:tcPr>
          <w:p w14:paraId="6D654719" w14:textId="77777777" w:rsidR="00940C21" w:rsidRDefault="00940C21" w:rsidP="006E4BC6">
            <w:pPr>
              <w:rPr>
                <w:rFonts w:ascii="Verdana" w:hAnsi="Verdana" w:cs="Verdana"/>
                <w:sz w:val="20"/>
                <w:szCs w:val="20"/>
              </w:rPr>
            </w:pPr>
            <w:r>
              <w:rPr>
                <w:rFonts w:ascii="Verdana" w:hAnsi="Verdana" w:cs="Verdana"/>
                <w:sz w:val="20"/>
                <w:szCs w:val="20"/>
              </w:rPr>
              <w:t>2687 - SDiff 1.5 Prem-Mandated</w:t>
            </w:r>
          </w:p>
        </w:tc>
      </w:tr>
      <w:tr w:rsidR="00940C21" w14:paraId="1509ECEE" w14:textId="77777777" w:rsidTr="006E4BC6">
        <w:tc>
          <w:tcPr>
            <w:tcW w:w="1975" w:type="dxa"/>
          </w:tcPr>
          <w:p w14:paraId="0A9A3C58" w14:textId="77777777" w:rsidR="00940C21" w:rsidRDefault="00940C21" w:rsidP="006E4BC6">
            <w:pPr>
              <w:rPr>
                <w:rFonts w:ascii="Verdana" w:hAnsi="Verdana" w:cs="Verdana"/>
                <w:sz w:val="20"/>
                <w:szCs w:val="20"/>
              </w:rPr>
            </w:pPr>
            <w:r>
              <w:rPr>
                <w:rFonts w:ascii="Verdana" w:hAnsi="Verdana" w:cs="Verdana"/>
                <w:sz w:val="20"/>
                <w:szCs w:val="20"/>
              </w:rPr>
              <w:t>P6</w:t>
            </w:r>
          </w:p>
        </w:tc>
        <w:tc>
          <w:tcPr>
            <w:tcW w:w="2610" w:type="dxa"/>
          </w:tcPr>
          <w:p w14:paraId="5A09AA46" w14:textId="77777777" w:rsidR="00940C21" w:rsidRDefault="00940C21" w:rsidP="006E4BC6">
            <w:pPr>
              <w:rPr>
                <w:rFonts w:ascii="Verdana" w:hAnsi="Verdana" w:cs="Verdana"/>
                <w:sz w:val="20"/>
                <w:szCs w:val="20"/>
              </w:rPr>
            </w:pPr>
            <w:r>
              <w:rPr>
                <w:rFonts w:ascii="Verdana" w:hAnsi="Verdana" w:cs="Verdana"/>
                <w:sz w:val="20"/>
                <w:szCs w:val="20"/>
              </w:rPr>
              <w:t xml:space="preserve">2488 - SDiff 2.0 Prem </w:t>
            </w:r>
          </w:p>
        </w:tc>
        <w:tc>
          <w:tcPr>
            <w:tcW w:w="4765" w:type="dxa"/>
          </w:tcPr>
          <w:p w14:paraId="3FD62302" w14:textId="77777777" w:rsidR="00940C21" w:rsidRDefault="00940C21" w:rsidP="006E4BC6">
            <w:pPr>
              <w:rPr>
                <w:rFonts w:ascii="Verdana" w:hAnsi="Verdana" w:cs="Verdana"/>
                <w:sz w:val="20"/>
                <w:szCs w:val="20"/>
              </w:rPr>
            </w:pPr>
            <w:r>
              <w:rPr>
                <w:rFonts w:ascii="Verdana" w:hAnsi="Verdana" w:cs="Verdana"/>
                <w:sz w:val="20"/>
                <w:szCs w:val="20"/>
              </w:rPr>
              <w:t>2688 - SDiff 2.0 Prem-Mandated</w:t>
            </w:r>
          </w:p>
        </w:tc>
      </w:tr>
      <w:tr w:rsidR="00940C21" w14:paraId="26F3FFB9" w14:textId="77777777" w:rsidTr="006E4BC6">
        <w:tc>
          <w:tcPr>
            <w:tcW w:w="1975" w:type="dxa"/>
          </w:tcPr>
          <w:p w14:paraId="38D31AD6" w14:textId="77777777" w:rsidR="00940C21" w:rsidRDefault="00940C21" w:rsidP="006E4BC6">
            <w:pPr>
              <w:rPr>
                <w:rFonts w:ascii="Verdana" w:hAnsi="Verdana" w:cs="Verdana"/>
                <w:sz w:val="20"/>
                <w:szCs w:val="20"/>
              </w:rPr>
            </w:pPr>
            <w:r>
              <w:rPr>
                <w:rFonts w:ascii="Verdana" w:hAnsi="Verdana" w:cs="Verdana"/>
                <w:sz w:val="20"/>
                <w:szCs w:val="20"/>
              </w:rPr>
              <w:t>P7</w:t>
            </w:r>
          </w:p>
        </w:tc>
        <w:tc>
          <w:tcPr>
            <w:tcW w:w="2610" w:type="dxa"/>
          </w:tcPr>
          <w:p w14:paraId="15B95C4F" w14:textId="77777777" w:rsidR="00940C21" w:rsidRDefault="00940C21" w:rsidP="006E4BC6">
            <w:pPr>
              <w:rPr>
                <w:rFonts w:ascii="Verdana" w:hAnsi="Verdana" w:cs="Verdana"/>
                <w:sz w:val="20"/>
                <w:szCs w:val="20"/>
              </w:rPr>
            </w:pPr>
            <w:r>
              <w:rPr>
                <w:rFonts w:ascii="Verdana" w:hAnsi="Verdana" w:cs="Verdana"/>
                <w:sz w:val="20"/>
                <w:szCs w:val="20"/>
              </w:rPr>
              <w:t xml:space="preserve">2489 - SDiff 2.5 Prem </w:t>
            </w:r>
          </w:p>
        </w:tc>
        <w:tc>
          <w:tcPr>
            <w:tcW w:w="4765" w:type="dxa"/>
          </w:tcPr>
          <w:p w14:paraId="03171101" w14:textId="77777777" w:rsidR="00940C21" w:rsidRDefault="00940C21" w:rsidP="006E4BC6">
            <w:pPr>
              <w:rPr>
                <w:rFonts w:ascii="Verdana" w:hAnsi="Verdana" w:cs="Verdana"/>
                <w:sz w:val="20"/>
                <w:szCs w:val="20"/>
              </w:rPr>
            </w:pPr>
            <w:r>
              <w:rPr>
                <w:rFonts w:ascii="Verdana" w:hAnsi="Verdana" w:cs="Verdana"/>
                <w:sz w:val="20"/>
                <w:szCs w:val="20"/>
              </w:rPr>
              <w:t>2689 - SDiff 2.5 Prem-Mandated</w:t>
            </w:r>
          </w:p>
        </w:tc>
      </w:tr>
    </w:tbl>
    <w:p w14:paraId="79A62410" w14:textId="77777777" w:rsidR="00940C21" w:rsidRDefault="00940C21" w:rsidP="00940C21">
      <w:pPr>
        <w:rPr>
          <w:rFonts w:ascii="Verdana" w:hAnsi="Verdana" w:cs="Verdana"/>
          <w:sz w:val="20"/>
          <w:szCs w:val="20"/>
        </w:rPr>
      </w:pPr>
    </w:p>
    <w:p w14:paraId="43C43924" w14:textId="78C2628C" w:rsidR="00E10D9A" w:rsidRDefault="005776AA" w:rsidP="00940C21">
      <w:pPr>
        <w:rPr>
          <w:rFonts w:ascii="Verdana" w:hAnsi="Verdana" w:cs="Verdana"/>
          <w:sz w:val="20"/>
          <w:szCs w:val="20"/>
        </w:rPr>
      </w:pPr>
      <w:r>
        <w:rPr>
          <w:rFonts w:ascii="Verdana" w:hAnsi="Verdana" w:cs="Verdana"/>
          <w:sz w:val="20"/>
          <w:szCs w:val="20"/>
        </w:rPr>
        <w:lastRenderedPageBreak/>
        <w:t>Shift differential pays automatically, if applicable, based on the employee’s work schedule</w:t>
      </w:r>
      <w:r w:rsidR="004324C3">
        <w:rPr>
          <w:rFonts w:ascii="Verdana" w:hAnsi="Verdana" w:cs="Verdana"/>
          <w:sz w:val="20"/>
          <w:szCs w:val="20"/>
        </w:rPr>
        <w:t xml:space="preserve">. </w:t>
      </w:r>
      <w:r w:rsidR="00940C21">
        <w:rPr>
          <w:rFonts w:ascii="Verdana" w:hAnsi="Verdana" w:cs="Verdana"/>
          <w:sz w:val="20"/>
          <w:szCs w:val="20"/>
        </w:rPr>
        <w:t xml:space="preserve">However, users </w:t>
      </w:r>
      <w:r w:rsidR="00940C21" w:rsidRPr="00A13670">
        <w:rPr>
          <w:rFonts w:ascii="Verdana" w:hAnsi="Verdana" w:cs="Verdana"/>
          <w:sz w:val="20"/>
          <w:szCs w:val="20"/>
          <w:u w:val="single"/>
        </w:rPr>
        <w:t>will</w:t>
      </w:r>
      <w:r w:rsidR="00940C21">
        <w:rPr>
          <w:rFonts w:ascii="Verdana" w:hAnsi="Verdana" w:cs="Verdana"/>
          <w:sz w:val="20"/>
          <w:szCs w:val="20"/>
        </w:rPr>
        <w:t xml:space="preserve"> need to code overtime with the appropriate</w:t>
      </w:r>
      <w:r>
        <w:rPr>
          <w:rFonts w:ascii="Verdana" w:hAnsi="Verdana" w:cs="Verdana"/>
          <w:sz w:val="20"/>
          <w:szCs w:val="20"/>
        </w:rPr>
        <w:t xml:space="preserve"> shift differential</w:t>
      </w:r>
      <w:r w:rsidR="00940C21">
        <w:rPr>
          <w:rFonts w:ascii="Verdana" w:hAnsi="Verdana" w:cs="Verdana"/>
          <w:sz w:val="20"/>
          <w:szCs w:val="20"/>
        </w:rPr>
        <w:t xml:space="preserve"> premium when manually coding overtime.</w:t>
      </w:r>
    </w:p>
    <w:p w14:paraId="20F04295" w14:textId="77777777" w:rsidR="00E90085" w:rsidRDefault="00E90085" w:rsidP="00C91DCF">
      <w:pPr>
        <w:autoSpaceDE w:val="0"/>
        <w:autoSpaceDN w:val="0"/>
        <w:adjustRightInd w:val="0"/>
        <w:rPr>
          <w:rFonts w:ascii="Verdana" w:hAnsi="Verdana"/>
          <w:sz w:val="20"/>
          <w:szCs w:val="20"/>
        </w:rPr>
      </w:pPr>
    </w:p>
    <w:p w14:paraId="4D842E5F" w14:textId="394180A0" w:rsidR="00513181" w:rsidRDefault="00513181" w:rsidP="00C91DCF">
      <w:pPr>
        <w:autoSpaceDE w:val="0"/>
        <w:autoSpaceDN w:val="0"/>
        <w:adjustRightInd w:val="0"/>
        <w:rPr>
          <w:rFonts w:ascii="Verdana" w:hAnsi="Verdana"/>
          <w:sz w:val="20"/>
          <w:szCs w:val="20"/>
        </w:rPr>
      </w:pPr>
      <w:r>
        <w:rPr>
          <w:rFonts w:ascii="Verdana" w:hAnsi="Verdana"/>
          <w:sz w:val="20"/>
          <w:szCs w:val="20"/>
        </w:rPr>
        <w:t>Also ef</w:t>
      </w:r>
      <w:r w:rsidRPr="00486038">
        <w:rPr>
          <w:rFonts w:ascii="Verdana" w:hAnsi="Verdana"/>
          <w:sz w:val="20"/>
          <w:szCs w:val="20"/>
        </w:rPr>
        <w:t xml:space="preserve">fective </w:t>
      </w:r>
      <w:r>
        <w:rPr>
          <w:rFonts w:ascii="Verdana" w:hAnsi="Verdana"/>
          <w:sz w:val="20"/>
          <w:szCs w:val="20"/>
        </w:rPr>
        <w:t>in Jan</w:t>
      </w:r>
      <w:r w:rsidRPr="00486038">
        <w:rPr>
          <w:rFonts w:ascii="Verdana" w:hAnsi="Verdana"/>
          <w:sz w:val="20"/>
          <w:szCs w:val="20"/>
        </w:rPr>
        <w:t>uary 2020, w</w:t>
      </w:r>
      <w:r w:rsidRPr="00486038">
        <w:rPr>
          <w:rFonts w:ascii="Verdana" w:hAnsi="Verdana" w:cs="TimesNewRomanPSMT"/>
          <w:sz w:val="20"/>
          <w:szCs w:val="20"/>
        </w:rPr>
        <w:t xml:space="preserve">hen an employee works overtime either before or after the employee’s full shift, </w:t>
      </w:r>
      <w:r w:rsidRPr="00486038">
        <w:rPr>
          <w:rFonts w:ascii="Verdana" w:hAnsi="Verdana"/>
          <w:sz w:val="20"/>
          <w:szCs w:val="20"/>
        </w:rPr>
        <w:t xml:space="preserve">shift differential at the appropriate rate will be paid for all hours worked as defined </w:t>
      </w:r>
      <w:r w:rsidR="00251FD3">
        <w:rPr>
          <w:rFonts w:ascii="Verdana" w:hAnsi="Verdana"/>
          <w:sz w:val="20"/>
          <w:szCs w:val="20"/>
        </w:rPr>
        <w:t xml:space="preserve">in </w:t>
      </w:r>
      <w:r w:rsidR="00251FD3" w:rsidRPr="00E10D9A">
        <w:rPr>
          <w:rFonts w:ascii="Verdana" w:hAnsi="Verdana"/>
          <w:sz w:val="20"/>
          <w:szCs w:val="20"/>
          <w:highlight w:val="lightGray"/>
        </w:rPr>
        <w:t xml:space="preserve">shaded bullets </w:t>
      </w:r>
      <w:r>
        <w:rPr>
          <w:rFonts w:ascii="Verdana" w:hAnsi="Verdana"/>
          <w:sz w:val="20"/>
          <w:szCs w:val="20"/>
        </w:rPr>
        <w:t>above</w:t>
      </w:r>
      <w:r w:rsidR="004324C3">
        <w:rPr>
          <w:rFonts w:ascii="Verdana" w:hAnsi="Verdana"/>
          <w:sz w:val="20"/>
          <w:szCs w:val="20"/>
        </w:rPr>
        <w:t xml:space="preserve">. </w:t>
      </w:r>
      <w:r w:rsidR="00C91DCF">
        <w:rPr>
          <w:rFonts w:ascii="Verdana" w:hAnsi="Verdana"/>
          <w:sz w:val="20"/>
          <w:szCs w:val="20"/>
        </w:rPr>
        <w:t xml:space="preserve">This means that even if the </w:t>
      </w:r>
      <w:r w:rsidR="00A664C1">
        <w:rPr>
          <w:rFonts w:ascii="Verdana" w:hAnsi="Verdana"/>
          <w:sz w:val="20"/>
          <w:szCs w:val="20"/>
        </w:rPr>
        <w:t>scheduled</w:t>
      </w:r>
      <w:r w:rsidR="00C91DCF">
        <w:rPr>
          <w:rFonts w:ascii="Verdana" w:hAnsi="Verdana"/>
          <w:sz w:val="20"/>
          <w:szCs w:val="20"/>
        </w:rPr>
        <w:t xml:space="preserve"> work shift is </w:t>
      </w:r>
      <w:r w:rsidR="00C91DCF" w:rsidRPr="00251FD3">
        <w:rPr>
          <w:rFonts w:ascii="Verdana" w:hAnsi="Verdana"/>
          <w:sz w:val="20"/>
          <w:szCs w:val="20"/>
          <w:u w:val="single"/>
        </w:rPr>
        <w:t>not</w:t>
      </w:r>
      <w:r w:rsidR="00C91DCF">
        <w:rPr>
          <w:rFonts w:ascii="Verdana" w:hAnsi="Verdana"/>
          <w:sz w:val="20"/>
          <w:szCs w:val="20"/>
        </w:rPr>
        <w:t xml:space="preserve"> eligible for shift differential, overtime connected to that </w:t>
      </w:r>
      <w:r w:rsidR="00251FD3">
        <w:rPr>
          <w:rFonts w:ascii="Verdana" w:hAnsi="Verdana"/>
          <w:sz w:val="20"/>
          <w:szCs w:val="20"/>
        </w:rPr>
        <w:t xml:space="preserve">scheduled work </w:t>
      </w:r>
      <w:r w:rsidR="00C91DCF">
        <w:rPr>
          <w:rFonts w:ascii="Verdana" w:hAnsi="Verdana"/>
          <w:sz w:val="20"/>
          <w:szCs w:val="20"/>
        </w:rPr>
        <w:t xml:space="preserve">shift </w:t>
      </w:r>
      <w:r w:rsidR="00C91DCF" w:rsidRPr="00251FD3">
        <w:rPr>
          <w:rFonts w:ascii="Verdana" w:hAnsi="Verdana"/>
          <w:sz w:val="20"/>
          <w:szCs w:val="20"/>
          <w:u w:val="single"/>
        </w:rPr>
        <w:t>could</w:t>
      </w:r>
      <w:r w:rsidR="00C91DCF">
        <w:rPr>
          <w:rFonts w:ascii="Verdana" w:hAnsi="Verdana"/>
          <w:sz w:val="20"/>
          <w:szCs w:val="20"/>
        </w:rPr>
        <w:t xml:space="preserve"> be eligible</w:t>
      </w:r>
      <w:r w:rsidR="00251FD3">
        <w:rPr>
          <w:rFonts w:ascii="Verdana" w:hAnsi="Verdana"/>
          <w:sz w:val="20"/>
          <w:szCs w:val="20"/>
        </w:rPr>
        <w:t xml:space="preserve"> for shift differential</w:t>
      </w:r>
      <w:r w:rsidR="00C91DCF">
        <w:rPr>
          <w:rFonts w:ascii="Verdana" w:hAnsi="Verdana"/>
          <w:sz w:val="20"/>
          <w:szCs w:val="20"/>
        </w:rPr>
        <w:t>. Reference the</w:t>
      </w:r>
      <w:r w:rsidR="00FD24CB">
        <w:rPr>
          <w:rFonts w:ascii="Verdana" w:hAnsi="Verdana"/>
          <w:sz w:val="20"/>
          <w:szCs w:val="20"/>
        </w:rPr>
        <w:t xml:space="preserve"> attached</w:t>
      </w:r>
      <w:r w:rsidR="00C91DCF">
        <w:rPr>
          <w:rFonts w:ascii="Verdana" w:hAnsi="Verdana"/>
          <w:sz w:val="20"/>
          <w:szCs w:val="20"/>
        </w:rPr>
        <w:t xml:space="preserve"> </w:t>
      </w:r>
      <w:hyperlink r:id="rId11" w:history="1">
        <w:r w:rsidR="00D5047C" w:rsidRPr="008A11B5">
          <w:rPr>
            <w:rStyle w:val="Hyperlink"/>
            <w:rFonts w:ascii="Verdana" w:hAnsi="Verdana"/>
            <w:sz w:val="20"/>
            <w:szCs w:val="20"/>
          </w:rPr>
          <w:t>SEIU Healthcare/OPEIU Shift Differential Timekeeper Guide</w:t>
        </w:r>
      </w:hyperlink>
      <w:r w:rsidR="00C91DCF">
        <w:rPr>
          <w:rFonts w:ascii="Verdana" w:hAnsi="Verdana"/>
          <w:sz w:val="20"/>
          <w:szCs w:val="20"/>
        </w:rPr>
        <w:t xml:space="preserve"> for scenario examples. </w:t>
      </w:r>
    </w:p>
    <w:p w14:paraId="7ED4CA52" w14:textId="4462A10D" w:rsidR="00272EF2" w:rsidRDefault="00272EF2" w:rsidP="00C91DCF">
      <w:pPr>
        <w:autoSpaceDE w:val="0"/>
        <w:autoSpaceDN w:val="0"/>
        <w:adjustRightInd w:val="0"/>
        <w:rPr>
          <w:rFonts w:ascii="Verdana" w:hAnsi="Verdana"/>
          <w:sz w:val="20"/>
          <w:szCs w:val="20"/>
        </w:rPr>
      </w:pPr>
    </w:p>
    <w:p w14:paraId="48FCD239" w14:textId="3792379B" w:rsidR="00A165C4" w:rsidRPr="007D5495" w:rsidRDefault="00272EF2" w:rsidP="00A165C4">
      <w:pPr>
        <w:rPr>
          <w:rFonts w:ascii="Verdana" w:hAnsi="Verdana" w:cs="Verdana"/>
          <w:sz w:val="20"/>
          <w:szCs w:val="20"/>
        </w:rPr>
      </w:pPr>
      <w:r w:rsidRPr="007D5495">
        <w:rPr>
          <w:rFonts w:ascii="Verdana" w:hAnsi="Verdana" w:cs="Verdana"/>
          <w:sz w:val="20"/>
          <w:szCs w:val="20"/>
          <w:u w:val="single"/>
        </w:rPr>
        <w:t>FTE and Overtime</w:t>
      </w:r>
      <w:r>
        <w:rPr>
          <w:rFonts w:ascii="Verdana" w:hAnsi="Verdana" w:cs="Verdana"/>
          <w:sz w:val="20"/>
          <w:szCs w:val="20"/>
        </w:rPr>
        <w:t xml:space="preserve"> – SAP full time evaluation configuration </w:t>
      </w:r>
      <w:r w:rsidR="00A165C4">
        <w:rPr>
          <w:rFonts w:ascii="Verdana" w:hAnsi="Verdana" w:cs="Verdana"/>
          <w:sz w:val="20"/>
          <w:szCs w:val="20"/>
        </w:rPr>
        <w:t xml:space="preserve">was </w:t>
      </w:r>
      <w:r>
        <w:rPr>
          <w:rFonts w:ascii="Verdana" w:hAnsi="Verdana" w:cs="Verdana"/>
          <w:sz w:val="20"/>
          <w:szCs w:val="20"/>
        </w:rPr>
        <w:t xml:space="preserve">updated </w:t>
      </w:r>
      <w:r w:rsidR="00A165C4">
        <w:rPr>
          <w:rFonts w:ascii="Verdana" w:hAnsi="Verdana" w:cs="Verdana"/>
          <w:sz w:val="20"/>
          <w:szCs w:val="20"/>
        </w:rPr>
        <w:t xml:space="preserve">on November 22, 2020 </w:t>
      </w:r>
      <w:r>
        <w:rPr>
          <w:rFonts w:ascii="Verdana" w:hAnsi="Verdana" w:cs="Verdana"/>
          <w:sz w:val="20"/>
          <w:szCs w:val="20"/>
        </w:rPr>
        <w:t>to generate shift differential for overtime connected to a work shift that is not eligible for shift differential</w:t>
      </w:r>
      <w:r w:rsidR="004324C3">
        <w:rPr>
          <w:rFonts w:ascii="Verdana" w:hAnsi="Verdana" w:cs="Verdana"/>
          <w:sz w:val="20"/>
          <w:szCs w:val="20"/>
        </w:rPr>
        <w:t xml:space="preserve">. </w:t>
      </w:r>
      <w:r w:rsidR="00A165C4">
        <w:rPr>
          <w:rFonts w:ascii="Verdana" w:hAnsi="Verdana" w:cs="Verdana"/>
          <w:sz w:val="20"/>
          <w:szCs w:val="20"/>
        </w:rPr>
        <w:t>T</w:t>
      </w:r>
      <w:r>
        <w:rPr>
          <w:rFonts w:ascii="Verdana" w:hAnsi="Verdana" w:cs="Verdana"/>
          <w:sz w:val="20"/>
          <w:szCs w:val="20"/>
        </w:rPr>
        <w:t xml:space="preserve">ime evaluation </w:t>
      </w:r>
      <w:r w:rsidR="00A165C4">
        <w:rPr>
          <w:rFonts w:ascii="Verdana" w:hAnsi="Verdana" w:cs="Verdana"/>
          <w:sz w:val="20"/>
          <w:szCs w:val="20"/>
        </w:rPr>
        <w:t>was</w:t>
      </w:r>
      <w:r>
        <w:rPr>
          <w:rFonts w:ascii="Verdana" w:hAnsi="Verdana" w:cs="Verdana"/>
          <w:sz w:val="20"/>
          <w:szCs w:val="20"/>
        </w:rPr>
        <w:t xml:space="preserve"> retroed for SEIU Healthcare employees in full time evaluation to generate shift differential payment for overtime based upon the new contract language.</w:t>
      </w:r>
      <w:r w:rsidR="00A165C4">
        <w:rPr>
          <w:rFonts w:ascii="Verdana" w:hAnsi="Verdana" w:cs="Verdana"/>
          <w:sz w:val="20"/>
          <w:szCs w:val="20"/>
        </w:rPr>
        <w:t xml:space="preserve"> For shift differential pay rate discrepancies, please submit a HR help desk ticket. </w:t>
      </w:r>
    </w:p>
    <w:p w14:paraId="16C953E8" w14:textId="77777777" w:rsidR="00272EF2" w:rsidRDefault="00272EF2" w:rsidP="00C91DCF">
      <w:pPr>
        <w:autoSpaceDE w:val="0"/>
        <w:autoSpaceDN w:val="0"/>
        <w:adjustRightInd w:val="0"/>
        <w:rPr>
          <w:rFonts w:ascii="Verdana" w:hAnsi="Verdana" w:cs="Verdana"/>
          <w:sz w:val="20"/>
          <w:szCs w:val="20"/>
        </w:rPr>
      </w:pPr>
    </w:p>
    <w:p w14:paraId="3C529D1F" w14:textId="77777777" w:rsidR="00513181" w:rsidRDefault="00513181" w:rsidP="00940C21">
      <w:pPr>
        <w:rPr>
          <w:rFonts w:ascii="Verdana" w:hAnsi="Verdana" w:cs="Verdana"/>
          <w:sz w:val="20"/>
          <w:szCs w:val="20"/>
        </w:rPr>
      </w:pPr>
    </w:p>
    <w:p w14:paraId="58AB14F1" w14:textId="62F3C17C" w:rsidR="00940C21" w:rsidRDefault="00940C21" w:rsidP="00940C21">
      <w:pPr>
        <w:rPr>
          <w:rFonts w:ascii="Verdana" w:hAnsi="Verdana" w:cs="Verdana"/>
          <w:sz w:val="20"/>
          <w:szCs w:val="20"/>
        </w:rPr>
      </w:pPr>
      <w:r w:rsidRPr="00C91DCF">
        <w:rPr>
          <w:rFonts w:ascii="Verdana" w:hAnsi="Verdana" w:cs="Verdana"/>
          <w:sz w:val="20"/>
          <w:szCs w:val="20"/>
          <w:u w:val="single"/>
        </w:rPr>
        <w:t>Reminders</w:t>
      </w:r>
      <w:r>
        <w:rPr>
          <w:rFonts w:ascii="Verdana" w:hAnsi="Verdana" w:cs="Verdana"/>
          <w:sz w:val="20"/>
          <w:szCs w:val="20"/>
        </w:rPr>
        <w:t>:</w:t>
      </w:r>
    </w:p>
    <w:p w14:paraId="364F4E33" w14:textId="2DF89E20"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The beginning of the </w:t>
      </w:r>
      <w:r w:rsidR="00A664C1">
        <w:rPr>
          <w:rFonts w:ascii="Verdana" w:hAnsi="Verdana" w:cs="Verdana"/>
          <w:sz w:val="20"/>
          <w:szCs w:val="20"/>
        </w:rPr>
        <w:t>scheduled</w:t>
      </w:r>
      <w:r>
        <w:rPr>
          <w:rFonts w:ascii="Verdana" w:hAnsi="Verdana" w:cs="Verdana"/>
          <w:sz w:val="20"/>
          <w:szCs w:val="20"/>
        </w:rPr>
        <w:t xml:space="preserve"> work shift defines the rate of shift differential to be paid</w:t>
      </w:r>
      <w:r w:rsidR="004324C3">
        <w:rPr>
          <w:rFonts w:ascii="Verdana" w:hAnsi="Verdana" w:cs="Verdana"/>
          <w:sz w:val="20"/>
          <w:szCs w:val="20"/>
        </w:rPr>
        <w:t xml:space="preserve">. </w:t>
      </w:r>
    </w:p>
    <w:p w14:paraId="1B77BC8B" w14:textId="317186F2"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Shift differential that is auto generated based upon the employee’s </w:t>
      </w:r>
      <w:r w:rsidR="00A664C1">
        <w:rPr>
          <w:rFonts w:ascii="Verdana" w:hAnsi="Verdana" w:cs="Verdana"/>
          <w:sz w:val="20"/>
          <w:szCs w:val="20"/>
        </w:rPr>
        <w:t>scheduled</w:t>
      </w:r>
      <w:r>
        <w:rPr>
          <w:rFonts w:ascii="Verdana" w:hAnsi="Verdana" w:cs="Verdana"/>
          <w:sz w:val="20"/>
          <w:szCs w:val="20"/>
        </w:rPr>
        <w:t xml:space="preserve"> work shift pays at the rate in effect on the last day of the pay period.</w:t>
      </w:r>
    </w:p>
    <w:p w14:paraId="5B88D4F2" w14:textId="77777777"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If the shift differential is manually entered, the shift differential pays at the rate in effect on the date of the record.</w:t>
      </w:r>
    </w:p>
    <w:p w14:paraId="2B5E2773" w14:textId="028C3238" w:rsidR="00940C21" w:rsidRDefault="00940C21" w:rsidP="00A165C4">
      <w:pPr>
        <w:pStyle w:val="ListParagraph"/>
        <w:numPr>
          <w:ilvl w:val="0"/>
          <w:numId w:val="44"/>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128EFA1A" w14:textId="77069EA0" w:rsidR="00940C21" w:rsidRDefault="00513181" w:rsidP="00A165C4">
      <w:pPr>
        <w:pStyle w:val="ListParagraph"/>
        <w:numPr>
          <w:ilvl w:val="0"/>
          <w:numId w:val="44"/>
        </w:numPr>
        <w:rPr>
          <w:rFonts w:ascii="Verdana" w:hAnsi="Verdana" w:cs="Verdana"/>
          <w:sz w:val="20"/>
          <w:szCs w:val="20"/>
        </w:rPr>
      </w:pPr>
      <w:r w:rsidRPr="00C91DCF">
        <w:rPr>
          <w:rFonts w:ascii="Verdana" w:hAnsi="Verdana" w:cs="Verdana"/>
          <w:sz w:val="20"/>
          <w:szCs w:val="20"/>
        </w:rPr>
        <w:t xml:space="preserve">Reference the attached </w:t>
      </w:r>
      <w:hyperlink r:id="rId12" w:history="1">
        <w:r w:rsidR="00D5047C" w:rsidRPr="008A11B5">
          <w:rPr>
            <w:rStyle w:val="Hyperlink"/>
            <w:rFonts w:ascii="Verdana" w:hAnsi="Verdana"/>
            <w:sz w:val="20"/>
            <w:szCs w:val="20"/>
          </w:rPr>
          <w:t>SEIU Healthcare/OPEIU Shift Differential Timekeeper Guide</w:t>
        </w:r>
      </w:hyperlink>
      <w:r w:rsidRPr="00C91DCF">
        <w:rPr>
          <w:rFonts w:ascii="Verdana" w:hAnsi="Verdana" w:cs="Verdana"/>
          <w:sz w:val="20"/>
          <w:szCs w:val="20"/>
        </w:rPr>
        <w:t xml:space="preserve"> for scenario examples</w:t>
      </w:r>
      <w:r w:rsidR="00C91DCF">
        <w:rPr>
          <w:rFonts w:ascii="Verdana" w:hAnsi="Verdana" w:cs="Verdana"/>
          <w:sz w:val="20"/>
          <w:szCs w:val="20"/>
        </w:rPr>
        <w:t>.</w:t>
      </w:r>
    </w:p>
    <w:p w14:paraId="7A04DFAA" w14:textId="2805868D" w:rsidR="00C91DCF" w:rsidRDefault="00C91DCF" w:rsidP="00C91DCF">
      <w:pPr>
        <w:pStyle w:val="ListParagraph"/>
        <w:rPr>
          <w:rFonts w:ascii="Verdana" w:hAnsi="Verdana" w:cs="Verdana"/>
          <w:sz w:val="20"/>
          <w:szCs w:val="20"/>
        </w:rPr>
      </w:pPr>
    </w:p>
    <w:p w14:paraId="7707AA8F" w14:textId="77777777" w:rsidR="00C91DCF" w:rsidRPr="00C91DCF" w:rsidRDefault="00C91DCF" w:rsidP="00C91DCF">
      <w:pPr>
        <w:pStyle w:val="ListParagraph"/>
        <w:rPr>
          <w:rFonts w:ascii="Verdana" w:hAnsi="Verdana" w:cs="Verdana"/>
          <w:sz w:val="20"/>
          <w:szCs w:val="20"/>
        </w:rPr>
      </w:pPr>
    </w:p>
    <w:p w14:paraId="121D7BC8" w14:textId="77777777" w:rsidR="00940C21" w:rsidRDefault="00940C21" w:rsidP="00940C21">
      <w:pPr>
        <w:rPr>
          <w:rFonts w:ascii="Verdana" w:hAnsi="Verdana" w:cs="Verdana"/>
          <w:b/>
          <w:bCs/>
          <w:sz w:val="20"/>
          <w:szCs w:val="20"/>
        </w:rPr>
      </w:pPr>
      <w:r w:rsidRPr="00A62D76">
        <w:rPr>
          <w:rFonts w:ascii="Verdana" w:hAnsi="Verdana" w:cs="Verdana"/>
          <w:b/>
          <w:bCs/>
          <w:sz w:val="20"/>
          <w:szCs w:val="20"/>
        </w:rPr>
        <w:t>Sick</w:t>
      </w:r>
    </w:p>
    <w:p w14:paraId="10227450" w14:textId="77777777" w:rsidR="00940C21" w:rsidRDefault="00940C21" w:rsidP="00940C21">
      <w:pPr>
        <w:rPr>
          <w:rFonts w:ascii="Verdana" w:hAnsi="Verdana" w:cs="Verdana"/>
          <w:b/>
          <w:bCs/>
          <w:sz w:val="20"/>
          <w:szCs w:val="20"/>
        </w:rPr>
      </w:pPr>
    </w:p>
    <w:p w14:paraId="14D4CD93" w14:textId="150DCF59"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Effective 7/1/2019, grandchildren and stepparent have been added to the definition of immediate family for the purposes of sick family leave</w:t>
      </w:r>
      <w:r w:rsidR="004324C3" w:rsidRPr="00A165C4">
        <w:rPr>
          <w:rFonts w:ascii="Verdana" w:hAnsi="Verdana" w:cs="Verdana"/>
          <w:sz w:val="20"/>
          <w:szCs w:val="20"/>
        </w:rPr>
        <w:t xml:space="preserve">. </w:t>
      </w:r>
    </w:p>
    <w:p w14:paraId="42DF2FD5" w14:textId="77777777" w:rsidR="00940C21" w:rsidRDefault="00940C21" w:rsidP="00940C21">
      <w:pPr>
        <w:rPr>
          <w:rFonts w:ascii="Verdana" w:hAnsi="Verdana" w:cs="Verdana"/>
          <w:sz w:val="20"/>
          <w:szCs w:val="20"/>
        </w:rPr>
      </w:pPr>
    </w:p>
    <w:p w14:paraId="073AD766" w14:textId="77777777"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 xml:space="preserve">Effective 7/1/2019, niece and nephew have been added to the definition of immediate family for the purpose of the three-day sick bereavement leave benefit. </w:t>
      </w:r>
    </w:p>
    <w:p w14:paraId="77660F6F" w14:textId="77777777" w:rsidR="00940C21" w:rsidRDefault="00940C21" w:rsidP="00940C21">
      <w:pPr>
        <w:rPr>
          <w:rFonts w:ascii="Verdana" w:hAnsi="Verdana" w:cs="Verdana"/>
          <w:sz w:val="20"/>
          <w:szCs w:val="20"/>
        </w:rPr>
      </w:pPr>
    </w:p>
    <w:p w14:paraId="216B1C0C" w14:textId="693238D3" w:rsidR="00940C21" w:rsidRPr="00A165C4" w:rsidRDefault="00940C21" w:rsidP="00A165C4">
      <w:pPr>
        <w:pStyle w:val="ListParagraph"/>
        <w:numPr>
          <w:ilvl w:val="0"/>
          <w:numId w:val="45"/>
        </w:numPr>
        <w:rPr>
          <w:rFonts w:ascii="Verdana" w:hAnsi="Verdana" w:cs="Verdana"/>
          <w:sz w:val="20"/>
          <w:szCs w:val="20"/>
        </w:rPr>
      </w:pPr>
      <w:r w:rsidRPr="00A165C4">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25E40625" w14:textId="77777777" w:rsidR="00363D4A" w:rsidRPr="00561F04" w:rsidRDefault="00363D4A" w:rsidP="00E56507">
      <w:pPr>
        <w:rPr>
          <w:rFonts w:ascii="Verdana" w:hAnsi="Verdana" w:cs="Verdana"/>
          <w:sz w:val="20"/>
          <w:szCs w:val="20"/>
        </w:rPr>
      </w:pPr>
    </w:p>
    <w:p w14:paraId="67DFE9B6" w14:textId="79CE3940" w:rsidR="006A77D5" w:rsidRDefault="006A77D5" w:rsidP="006A77D5">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13"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w:t>
      </w:r>
      <w:r w:rsidR="004324C3">
        <w:rPr>
          <w:rFonts w:ascii="Verdana" w:hAnsi="Verdana"/>
          <w:sz w:val="20"/>
          <w:szCs w:val="20"/>
        </w:rPr>
        <w:t xml:space="preserve">. </w:t>
      </w:r>
      <w:r>
        <w:rPr>
          <w:rFonts w:ascii="Verdana" w:hAnsi="Verdana"/>
          <w:sz w:val="20"/>
          <w:szCs w:val="20"/>
        </w:rPr>
        <w:t xml:space="preserve">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60A476C" w:rsidR="00E37F42" w:rsidRPr="009C625C" w:rsidRDefault="00E9008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60C0">
          <w:rPr>
            <w:rFonts w:ascii="Verdana" w:hAnsi="Verdana" w:cs="Arial"/>
            <w:b/>
            <w:bCs/>
            <w:sz w:val="28"/>
            <w:szCs w:val="28"/>
          </w:rPr>
          <w:t>2020-</w:t>
        </w:r>
        <w:r w:rsidR="00C075E7">
          <w:rPr>
            <w:rFonts w:ascii="Verdana" w:hAnsi="Verdana" w:cs="Arial"/>
            <w:b/>
            <w:bCs/>
            <w:sz w:val="28"/>
            <w:szCs w:val="28"/>
          </w:rPr>
          <w:t>25</w:t>
        </w:r>
      </w:sdtContent>
    </w:sdt>
  </w:p>
  <w:p w14:paraId="57C1C8E0" w14:textId="69FDE897" w:rsidR="00E37F42" w:rsidRPr="00484FF3" w:rsidRDefault="00A165C4" w:rsidP="00FF2959">
    <w:pPr>
      <w:pStyle w:val="Header"/>
      <w:tabs>
        <w:tab w:val="clear" w:pos="8640"/>
        <w:tab w:val="right" w:pos="9360"/>
      </w:tabs>
      <w:rPr>
        <w:rFonts w:ascii="Verdana" w:hAnsi="Verdana" w:cs="Arial"/>
        <w:sz w:val="20"/>
        <w:szCs w:val="20"/>
      </w:rPr>
    </w:pPr>
    <w:r>
      <w:rPr>
        <w:rFonts w:ascii="Verdana" w:hAnsi="Verdana" w:cs="Arial"/>
        <w:sz w:val="20"/>
        <w:szCs w:val="20"/>
      </w:rPr>
      <w:t>Revised 12.</w:t>
    </w:r>
    <w:r w:rsidR="006079DA">
      <w:rPr>
        <w:rFonts w:ascii="Verdana" w:hAnsi="Verdana" w:cs="Arial"/>
        <w:sz w:val="20"/>
        <w:szCs w:val="20"/>
      </w:rPr>
      <w:t>04</w:t>
    </w:r>
    <w:r w:rsidR="004324C3">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21FEC"/>
    <w:multiLevelType w:val="hybridMultilevel"/>
    <w:tmpl w:val="8EB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9635A52"/>
    <w:multiLevelType w:val="hybridMultilevel"/>
    <w:tmpl w:val="7298A950"/>
    <w:lvl w:ilvl="0" w:tplc="023400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27"/>
  </w:num>
  <w:num w:numId="4">
    <w:abstractNumId w:val="36"/>
  </w:num>
  <w:num w:numId="5">
    <w:abstractNumId w:val="40"/>
  </w:num>
  <w:num w:numId="6">
    <w:abstractNumId w:val="34"/>
  </w:num>
  <w:num w:numId="7">
    <w:abstractNumId w:val="17"/>
  </w:num>
  <w:num w:numId="8">
    <w:abstractNumId w:val="38"/>
  </w:num>
  <w:num w:numId="9">
    <w:abstractNumId w:val="10"/>
  </w:num>
  <w:num w:numId="10">
    <w:abstractNumId w:val="28"/>
  </w:num>
  <w:num w:numId="11">
    <w:abstractNumId w:val="16"/>
  </w:num>
  <w:num w:numId="12">
    <w:abstractNumId w:val="4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1"/>
  </w:num>
  <w:num w:numId="18">
    <w:abstractNumId w:val="31"/>
  </w:num>
  <w:num w:numId="19">
    <w:abstractNumId w:val="43"/>
  </w:num>
  <w:num w:numId="20">
    <w:abstractNumId w:val="1"/>
  </w:num>
  <w:num w:numId="21">
    <w:abstractNumId w:val="5"/>
  </w:num>
  <w:num w:numId="22">
    <w:abstractNumId w:val="26"/>
  </w:num>
  <w:num w:numId="23">
    <w:abstractNumId w:val="3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num>
  <w:num w:numId="27">
    <w:abstractNumId w:val="20"/>
  </w:num>
  <w:num w:numId="28">
    <w:abstractNumId w:val="14"/>
  </w:num>
  <w:num w:numId="29">
    <w:abstractNumId w:val="24"/>
  </w:num>
  <w:num w:numId="30">
    <w:abstractNumId w:val="30"/>
  </w:num>
  <w:num w:numId="31">
    <w:abstractNumId w:val="41"/>
  </w:num>
  <w:num w:numId="32">
    <w:abstractNumId w:val="8"/>
  </w:num>
  <w:num w:numId="33">
    <w:abstractNumId w:val="22"/>
  </w:num>
  <w:num w:numId="34">
    <w:abstractNumId w:val="6"/>
  </w:num>
  <w:num w:numId="35">
    <w:abstractNumId w:val="9"/>
  </w:num>
  <w:num w:numId="36">
    <w:abstractNumId w:val="39"/>
  </w:num>
  <w:num w:numId="37">
    <w:abstractNumId w:val="4"/>
  </w:num>
  <w:num w:numId="38">
    <w:abstractNumId w:val="35"/>
  </w:num>
  <w:num w:numId="39">
    <w:abstractNumId w:val="44"/>
  </w:num>
  <w:num w:numId="40">
    <w:abstractNumId w:val="19"/>
  </w:num>
  <w:num w:numId="41">
    <w:abstractNumId w:val="23"/>
  </w:num>
  <w:num w:numId="42">
    <w:abstractNumId w:val="37"/>
  </w:num>
  <w:num w:numId="43">
    <w:abstractNumId w:val="21"/>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1ABD"/>
    <w:rsid w:val="00163F86"/>
    <w:rsid w:val="00167E6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35771"/>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24C3"/>
    <w:rsid w:val="00464787"/>
    <w:rsid w:val="0046669A"/>
    <w:rsid w:val="00472D0E"/>
    <w:rsid w:val="00473681"/>
    <w:rsid w:val="00480D8F"/>
    <w:rsid w:val="004821A6"/>
    <w:rsid w:val="00484FF3"/>
    <w:rsid w:val="0048680C"/>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D45D6"/>
    <w:rsid w:val="005E5A3F"/>
    <w:rsid w:val="005F4F55"/>
    <w:rsid w:val="005F6C66"/>
    <w:rsid w:val="00602857"/>
    <w:rsid w:val="006079DA"/>
    <w:rsid w:val="00611055"/>
    <w:rsid w:val="0061211C"/>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645C"/>
    <w:rsid w:val="00A11750"/>
    <w:rsid w:val="00A16566"/>
    <w:rsid w:val="00A165C4"/>
    <w:rsid w:val="00A17DBF"/>
    <w:rsid w:val="00A256E4"/>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047C"/>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0085"/>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iss.state.pa.us/HR-Pay_Help_Des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m.oa.pa.gov/Alerts-and-Transactions/Documents/Time%20Alerts/SEIU_Healthcare_-_OPEIU_Shift%20Differential%20Timekeeper%20Guide%20_v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Alerts-and-Transactions/Documents/Time%20Alerts/SEIU_Healthcare_-_OPEIU_Shift%20Differential%20Timekeeper%20Guide%20_v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21D4-EC9D-4E2B-B1D9-8B67F8E84FC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A8444F1-C95C-4AC4-A41D-24B618A5B883}">
  <ds:schemaRefs>
    <ds:schemaRef ds:uri="http://schemas.microsoft.com/sharepoint/v3/contenttype/forms"/>
  </ds:schemaRefs>
</ds:datastoreItem>
</file>

<file path=customXml/itemProps3.xml><?xml version="1.0" encoding="utf-8"?>
<ds:datastoreItem xmlns:ds="http://schemas.openxmlformats.org/officeDocument/2006/customXml" ds:itemID="{BFAE53E0-EBE5-4DF9-9394-12B04C1D883F}"/>
</file>

<file path=customXml/itemProps4.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15</TotalTime>
  <Pages>2</Pages>
  <Words>712</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nshoop</cp:lastModifiedBy>
  <cp:revision>5</cp:revision>
  <cp:lastPrinted>2012-05-21T15:38:00Z</cp:lastPrinted>
  <dcterms:created xsi:type="dcterms:W3CDTF">2020-11-30T20:22:00Z</dcterms:created>
  <dcterms:modified xsi:type="dcterms:W3CDTF">2020-12-04T20:15:00Z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