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for </w:t>
      </w:r>
      <w:r w:rsidR="00035A18">
        <w:rPr>
          <w:rFonts w:ascii="Verdana" w:hAnsi="Verdana" w:cs="Verdana"/>
          <w:b/>
          <w:bCs/>
          <w:i/>
          <w:iCs/>
          <w:sz w:val="20"/>
          <w:szCs w:val="20"/>
        </w:rPr>
        <w:t>processing deferred comp</w:t>
      </w:r>
      <w:r w:rsidR="00326591">
        <w:rPr>
          <w:rFonts w:ascii="Verdana" w:hAnsi="Verdana" w:cs="Verdana"/>
          <w:b/>
          <w:bCs/>
          <w:i/>
          <w:iCs/>
          <w:sz w:val="20"/>
          <w:szCs w:val="20"/>
        </w:rPr>
        <w:t>ensation</w:t>
      </w:r>
      <w:r w:rsidR="00035A18">
        <w:rPr>
          <w:rFonts w:ascii="Verdana" w:hAnsi="Verdana" w:cs="Verdana"/>
          <w:b/>
          <w:bCs/>
          <w:i/>
          <w:iCs/>
          <w:sz w:val="20"/>
          <w:szCs w:val="20"/>
        </w:rPr>
        <w:t xml:space="preserve"> sick and annual leave deferral </w:t>
      </w:r>
      <w:r w:rsidR="00534CEC">
        <w:rPr>
          <w:rFonts w:ascii="Verdana" w:hAnsi="Verdana" w:cs="Verdana"/>
          <w:b/>
          <w:bCs/>
          <w:i/>
          <w:iCs/>
          <w:sz w:val="20"/>
          <w:szCs w:val="20"/>
        </w:rPr>
        <w:t>transactions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FB14CF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Deferred Comp</w:t>
      </w:r>
      <w:r w:rsidR="00035A18">
        <w:rPr>
          <w:rFonts w:ascii="Verdana" w:hAnsi="Verdana" w:cs="Verdana"/>
          <w:b/>
          <w:sz w:val="20"/>
          <w:szCs w:val="20"/>
        </w:rPr>
        <w:t xml:space="preserve">ensation </w:t>
      </w:r>
      <w:r>
        <w:rPr>
          <w:rFonts w:ascii="Verdana" w:hAnsi="Verdana" w:cs="Verdana"/>
          <w:b/>
          <w:sz w:val="20"/>
          <w:szCs w:val="20"/>
        </w:rPr>
        <w:t>Sick and Annual Leave Deferrals</w:t>
      </w:r>
    </w:p>
    <w:p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734DCE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4CF3E9946BAB46078F85AFD59013231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34CEC">
            <w:rPr>
              <w:rFonts w:ascii="Verdana" w:hAnsi="Verdana" w:cs="Verdana"/>
              <w:sz w:val="20"/>
              <w:szCs w:val="20"/>
            </w:rPr>
            <w:t>Information r</w:t>
          </w:r>
          <w:r w:rsidR="00FB14CF">
            <w:rPr>
              <w:rFonts w:ascii="Verdana" w:hAnsi="Verdana" w:cs="Verdana"/>
              <w:sz w:val="20"/>
              <w:szCs w:val="20"/>
            </w:rPr>
            <w:t>egarding deferred comp</w:t>
          </w:r>
          <w:r w:rsidR="00035A18">
            <w:rPr>
              <w:rFonts w:ascii="Verdana" w:hAnsi="Verdana" w:cs="Verdana"/>
              <w:sz w:val="20"/>
              <w:szCs w:val="20"/>
            </w:rPr>
            <w:t>ensation</w:t>
          </w:r>
          <w:r w:rsidR="00FB14CF">
            <w:rPr>
              <w:rFonts w:ascii="Verdana" w:hAnsi="Verdana" w:cs="Verdana"/>
              <w:sz w:val="20"/>
              <w:szCs w:val="20"/>
            </w:rPr>
            <w:t xml:space="preserve"> sick and annual leave deferrals</w:t>
          </w:r>
        </w:sdtContent>
      </w:sdt>
    </w:p>
    <w:p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534CEC" w:rsidRDefault="00534CEC" w:rsidP="00E56507">
      <w:pPr>
        <w:rPr>
          <w:rFonts w:ascii="Verdana" w:hAnsi="Verdana" w:cs="Verdana"/>
          <w:sz w:val="20"/>
          <w:szCs w:val="20"/>
        </w:rPr>
      </w:pPr>
    </w:p>
    <w:p w:rsidR="002B6C8D" w:rsidRDefault="002B6C8D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Commonwealth employees who participate in the </w:t>
      </w:r>
      <w:r w:rsidR="00B23095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eferred </w:t>
      </w:r>
      <w:r w:rsidR="00B23095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omp</w:t>
      </w:r>
      <w:r w:rsidR="00035A18">
        <w:rPr>
          <w:rFonts w:ascii="Verdana" w:hAnsi="Verdana" w:cs="Verdana"/>
          <w:sz w:val="20"/>
          <w:szCs w:val="20"/>
        </w:rPr>
        <w:t>ensation</w:t>
      </w:r>
      <w:r>
        <w:rPr>
          <w:rFonts w:ascii="Verdana" w:hAnsi="Verdana" w:cs="Verdana"/>
          <w:sz w:val="20"/>
          <w:szCs w:val="20"/>
        </w:rPr>
        <w:t xml:space="preserve"> program have the option of placing either a portion or all of their leave payout into deferred comp</w:t>
      </w:r>
      <w:r w:rsidR="00035A18">
        <w:rPr>
          <w:rFonts w:ascii="Verdana" w:hAnsi="Verdana" w:cs="Verdana"/>
          <w:sz w:val="20"/>
          <w:szCs w:val="20"/>
        </w:rPr>
        <w:t>ensation</w:t>
      </w:r>
      <w:r>
        <w:rPr>
          <w:rFonts w:ascii="Verdana" w:hAnsi="Verdana" w:cs="Verdana"/>
          <w:sz w:val="20"/>
          <w:szCs w:val="20"/>
        </w:rPr>
        <w:t>.  The amount varies depending on the employee’s age.  The current deferred comp</w:t>
      </w:r>
      <w:r w:rsidR="00035A18">
        <w:rPr>
          <w:rFonts w:ascii="Verdana" w:hAnsi="Verdana" w:cs="Verdana"/>
          <w:sz w:val="20"/>
          <w:szCs w:val="20"/>
        </w:rPr>
        <w:t>ensation</w:t>
      </w:r>
      <w:r>
        <w:rPr>
          <w:rFonts w:ascii="Verdana" w:hAnsi="Verdana" w:cs="Verdana"/>
          <w:sz w:val="20"/>
          <w:szCs w:val="20"/>
        </w:rPr>
        <w:t xml:space="preserve"> limits</w:t>
      </w:r>
      <w:r w:rsidR="00334D90">
        <w:rPr>
          <w:rFonts w:ascii="Verdana" w:hAnsi="Verdana" w:cs="Verdana"/>
          <w:sz w:val="20"/>
          <w:szCs w:val="20"/>
        </w:rPr>
        <w:t xml:space="preserve"> for 2014</w:t>
      </w:r>
      <w:r>
        <w:rPr>
          <w:rFonts w:ascii="Verdana" w:hAnsi="Verdana" w:cs="Verdana"/>
          <w:sz w:val="20"/>
          <w:szCs w:val="20"/>
        </w:rPr>
        <w:t xml:space="preserve"> are shown below.  </w:t>
      </w:r>
    </w:p>
    <w:p w:rsidR="002B6C8D" w:rsidRDefault="002B6C8D" w:rsidP="00E56507">
      <w:pPr>
        <w:rPr>
          <w:rFonts w:ascii="Verdana" w:hAnsi="Verdana" w:cs="Verdana"/>
          <w:sz w:val="20"/>
          <w:szCs w:val="20"/>
        </w:rPr>
      </w:pPr>
    </w:p>
    <w:p w:rsidR="002B6C8D" w:rsidRDefault="002B6C8D" w:rsidP="002B6C8D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Under age 50</w:t>
      </w:r>
      <w:r>
        <w:rPr>
          <w:rFonts w:ascii="Verdana" w:hAnsi="Verdana" w:cs="Verdana"/>
          <w:sz w:val="20"/>
          <w:szCs w:val="20"/>
        </w:rPr>
        <w:t xml:space="preserve"> – $17,500 </w:t>
      </w:r>
    </w:p>
    <w:p w:rsidR="002B6C8D" w:rsidRDefault="002B6C8D" w:rsidP="002B6C8D">
      <w:pPr>
        <w:ind w:left="720"/>
        <w:rPr>
          <w:rFonts w:ascii="Verdana" w:hAnsi="Verdana" w:cs="Verdana"/>
          <w:sz w:val="20"/>
          <w:szCs w:val="20"/>
        </w:rPr>
      </w:pPr>
    </w:p>
    <w:p w:rsidR="002B6C8D" w:rsidRDefault="002B6C8D" w:rsidP="002B6C8D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Age 50 and above (age 50 catch-up)</w:t>
      </w:r>
      <w:r>
        <w:rPr>
          <w:rFonts w:ascii="Verdana" w:hAnsi="Verdana" w:cs="Verdana"/>
          <w:b/>
          <w:sz w:val="20"/>
          <w:szCs w:val="20"/>
        </w:rPr>
        <w:t xml:space="preserve"> -</w:t>
      </w:r>
      <w:r>
        <w:rPr>
          <w:rFonts w:ascii="Verdana" w:hAnsi="Verdana" w:cs="Verdana"/>
          <w:sz w:val="20"/>
          <w:szCs w:val="20"/>
        </w:rPr>
        <w:t xml:space="preserve"> $5,500 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When combined with the normal contribution of $17,500, an employee over age 50 can defer a total of $23,000 ($17,5</w:t>
      </w:r>
      <w:r w:rsidRPr="00724CA0">
        <w:rPr>
          <w:rFonts w:ascii="Verdana" w:hAnsi="Verdana" w:cs="Verdana"/>
          <w:sz w:val="20"/>
          <w:szCs w:val="20"/>
        </w:rPr>
        <w:t>00 + $5,500</w:t>
      </w:r>
      <w:r>
        <w:rPr>
          <w:rFonts w:ascii="Verdana" w:hAnsi="Verdana" w:cs="Verdana"/>
          <w:sz w:val="20"/>
          <w:szCs w:val="20"/>
        </w:rPr>
        <w:t xml:space="preserve"> = $23,000).</w:t>
      </w:r>
    </w:p>
    <w:p w:rsidR="002B6C8D" w:rsidRDefault="002B6C8D" w:rsidP="002B6C8D">
      <w:pPr>
        <w:ind w:left="720"/>
        <w:rPr>
          <w:rFonts w:ascii="Verdana" w:hAnsi="Verdana" w:cs="Verdana"/>
          <w:sz w:val="20"/>
          <w:szCs w:val="20"/>
        </w:rPr>
      </w:pPr>
    </w:p>
    <w:p w:rsidR="002B6C8D" w:rsidRDefault="002B6C8D" w:rsidP="002B6C8D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Special Catch-up (must be within three years of retirement age)</w:t>
      </w:r>
      <w:r>
        <w:rPr>
          <w:rFonts w:ascii="Verdana" w:hAnsi="Verdana" w:cs="Verdana"/>
          <w:b/>
          <w:sz w:val="20"/>
          <w:szCs w:val="20"/>
        </w:rPr>
        <w:t xml:space="preserve"> -</w:t>
      </w:r>
      <w:r>
        <w:rPr>
          <w:rFonts w:ascii="Verdana" w:hAnsi="Verdana" w:cs="Verdana"/>
          <w:sz w:val="20"/>
          <w:szCs w:val="20"/>
        </w:rPr>
        <w:t xml:space="preserve"> $35,000</w:t>
      </w:r>
    </w:p>
    <w:p w:rsidR="002B6C8D" w:rsidRDefault="002B6C8D" w:rsidP="00E56507">
      <w:pPr>
        <w:rPr>
          <w:rFonts w:ascii="Verdana" w:hAnsi="Verdana" w:cs="Verdana"/>
          <w:sz w:val="20"/>
          <w:szCs w:val="20"/>
        </w:rPr>
      </w:pPr>
    </w:p>
    <w:p w:rsidR="00377242" w:rsidRDefault="002B6C8D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B23095">
        <w:rPr>
          <w:rFonts w:ascii="Verdana" w:hAnsi="Verdana" w:cs="Verdana"/>
          <w:sz w:val="20"/>
          <w:szCs w:val="20"/>
        </w:rPr>
        <w:t>d</w:t>
      </w:r>
      <w:r w:rsidR="004C22F6">
        <w:rPr>
          <w:rFonts w:ascii="Verdana" w:hAnsi="Verdana" w:cs="Verdana"/>
          <w:sz w:val="20"/>
          <w:szCs w:val="20"/>
        </w:rPr>
        <w:t>ef</w:t>
      </w:r>
      <w:r w:rsidR="00334D90">
        <w:rPr>
          <w:rFonts w:ascii="Verdana" w:hAnsi="Verdana" w:cs="Verdana"/>
          <w:sz w:val="20"/>
          <w:szCs w:val="20"/>
        </w:rPr>
        <w:t xml:space="preserve">erred </w:t>
      </w:r>
      <w:r w:rsidR="00B23095">
        <w:rPr>
          <w:rFonts w:ascii="Verdana" w:hAnsi="Verdana" w:cs="Verdana"/>
          <w:sz w:val="20"/>
          <w:szCs w:val="20"/>
        </w:rPr>
        <w:t>c</w:t>
      </w:r>
      <w:r w:rsidR="00334D90">
        <w:rPr>
          <w:rFonts w:ascii="Verdana" w:hAnsi="Verdana" w:cs="Verdana"/>
          <w:sz w:val="20"/>
          <w:szCs w:val="20"/>
        </w:rPr>
        <w:t>omp</w:t>
      </w:r>
      <w:r w:rsidR="00035A18">
        <w:rPr>
          <w:rFonts w:ascii="Verdana" w:hAnsi="Verdana" w:cs="Verdana"/>
          <w:sz w:val="20"/>
          <w:szCs w:val="20"/>
        </w:rPr>
        <w:t>ensation</w:t>
      </w:r>
      <w:r w:rsidR="00334D90">
        <w:rPr>
          <w:rFonts w:ascii="Verdana" w:hAnsi="Verdana" w:cs="Verdana"/>
          <w:sz w:val="20"/>
          <w:szCs w:val="20"/>
        </w:rPr>
        <w:t xml:space="preserve"> payroll election</w:t>
      </w:r>
      <w:r w:rsidR="004C22F6">
        <w:rPr>
          <w:rFonts w:ascii="Verdana" w:hAnsi="Verdana" w:cs="Verdana"/>
          <w:sz w:val="20"/>
          <w:szCs w:val="20"/>
        </w:rPr>
        <w:t xml:space="preserve"> </w:t>
      </w:r>
      <w:r w:rsidR="003F0012">
        <w:rPr>
          <w:rFonts w:ascii="Verdana" w:hAnsi="Verdana" w:cs="Verdana"/>
          <w:sz w:val="20"/>
          <w:szCs w:val="20"/>
        </w:rPr>
        <w:t xml:space="preserve">“Sick and </w:t>
      </w:r>
      <w:r w:rsidR="00461026">
        <w:rPr>
          <w:rFonts w:ascii="Verdana" w:hAnsi="Verdana" w:cs="Verdana"/>
          <w:sz w:val="20"/>
          <w:szCs w:val="20"/>
        </w:rPr>
        <w:t>Annual Leave Deduction” section</w:t>
      </w:r>
      <w:r w:rsidR="00334D90">
        <w:rPr>
          <w:rFonts w:ascii="Verdana" w:hAnsi="Verdana" w:cs="Verdana"/>
          <w:sz w:val="20"/>
          <w:szCs w:val="20"/>
        </w:rPr>
        <w:t xml:space="preserve"> of the </w:t>
      </w:r>
      <w:r w:rsidR="00812F67">
        <w:rPr>
          <w:rFonts w:ascii="Verdana" w:hAnsi="Verdana" w:cs="Verdana"/>
          <w:sz w:val="20"/>
          <w:szCs w:val="20"/>
        </w:rPr>
        <w:t>Pay</w:t>
      </w:r>
      <w:r w:rsidR="007D09A0">
        <w:rPr>
          <w:rFonts w:ascii="Verdana" w:hAnsi="Verdana" w:cs="Verdana"/>
          <w:sz w:val="20"/>
          <w:szCs w:val="20"/>
        </w:rPr>
        <w:t xml:space="preserve">check Contribution and Election </w:t>
      </w:r>
      <w:r w:rsidR="00334D90">
        <w:rPr>
          <w:rFonts w:ascii="Verdana" w:hAnsi="Verdana" w:cs="Verdana"/>
          <w:sz w:val="20"/>
          <w:szCs w:val="20"/>
        </w:rPr>
        <w:t>form</w:t>
      </w:r>
      <w:r w:rsidR="00F44CCB">
        <w:rPr>
          <w:rFonts w:ascii="Verdana" w:hAnsi="Verdana" w:cs="Verdana"/>
          <w:sz w:val="20"/>
          <w:szCs w:val="20"/>
        </w:rPr>
        <w:t xml:space="preserve"> should be </w:t>
      </w:r>
      <w:r w:rsidR="004C22F6">
        <w:rPr>
          <w:rFonts w:ascii="Verdana" w:hAnsi="Verdana" w:cs="Verdana"/>
          <w:sz w:val="20"/>
          <w:szCs w:val="20"/>
        </w:rPr>
        <w:t>complete</w:t>
      </w:r>
      <w:r w:rsidR="003F0012">
        <w:rPr>
          <w:rFonts w:ascii="Verdana" w:hAnsi="Verdana" w:cs="Verdana"/>
          <w:sz w:val="20"/>
          <w:szCs w:val="20"/>
        </w:rPr>
        <w:t xml:space="preserve">d by the employee if their intent is to </w:t>
      </w:r>
      <w:r w:rsidR="00461026">
        <w:rPr>
          <w:rFonts w:ascii="Verdana" w:hAnsi="Verdana" w:cs="Verdana"/>
          <w:sz w:val="20"/>
          <w:szCs w:val="20"/>
        </w:rPr>
        <w:t>defer</w:t>
      </w:r>
      <w:r w:rsidR="004C22F6">
        <w:rPr>
          <w:rFonts w:ascii="Verdana" w:hAnsi="Verdana" w:cs="Verdana"/>
          <w:sz w:val="20"/>
          <w:szCs w:val="20"/>
        </w:rPr>
        <w:t xml:space="preserve"> a portion if </w:t>
      </w:r>
      <w:r w:rsidR="003F0012">
        <w:rPr>
          <w:rFonts w:ascii="Verdana" w:hAnsi="Verdana" w:cs="Verdana"/>
          <w:sz w:val="20"/>
          <w:szCs w:val="20"/>
        </w:rPr>
        <w:t>not all of their</w:t>
      </w:r>
      <w:r w:rsidR="004C22F6">
        <w:rPr>
          <w:rFonts w:ascii="Verdana" w:hAnsi="Verdana" w:cs="Verdana"/>
          <w:sz w:val="20"/>
          <w:szCs w:val="20"/>
        </w:rPr>
        <w:t xml:space="preserve"> leave balance</w:t>
      </w:r>
      <w:r w:rsidR="009B40D8">
        <w:rPr>
          <w:rFonts w:ascii="Verdana" w:hAnsi="Verdana" w:cs="Verdana"/>
          <w:sz w:val="20"/>
          <w:szCs w:val="20"/>
        </w:rPr>
        <w:t xml:space="preserve"> </w:t>
      </w:r>
      <w:r w:rsidR="00461026">
        <w:rPr>
          <w:rFonts w:ascii="Verdana" w:hAnsi="Verdana" w:cs="Verdana"/>
          <w:sz w:val="20"/>
          <w:szCs w:val="20"/>
        </w:rPr>
        <w:t xml:space="preserve">which is </w:t>
      </w:r>
      <w:r w:rsidR="004C22F6">
        <w:rPr>
          <w:rFonts w:ascii="Verdana" w:hAnsi="Verdana" w:cs="Verdana"/>
          <w:sz w:val="20"/>
          <w:szCs w:val="20"/>
        </w:rPr>
        <w:t xml:space="preserve">shown below.  </w:t>
      </w:r>
    </w:p>
    <w:p w:rsidR="004C22F6" w:rsidRDefault="004C22F6" w:rsidP="00E56507">
      <w:pPr>
        <w:rPr>
          <w:rFonts w:ascii="Verdana" w:hAnsi="Verdana" w:cs="Verdana"/>
          <w:sz w:val="20"/>
          <w:szCs w:val="20"/>
        </w:rPr>
      </w:pPr>
    </w:p>
    <w:p w:rsidR="004C22F6" w:rsidRDefault="004C22F6" w:rsidP="00E56507">
      <w:pPr>
        <w:rPr>
          <w:rFonts w:ascii="Verdana" w:hAnsi="Verdana" w:cs="Verdana"/>
          <w:sz w:val="20"/>
          <w:szCs w:val="20"/>
        </w:rPr>
      </w:pPr>
      <w:r w:rsidRPr="004C22F6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D56C889" wp14:editId="2557FCA6">
            <wp:extent cx="5943600" cy="1137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856" w:rsidRDefault="004C22F6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following guidelines have been established </w:t>
      </w:r>
      <w:r w:rsidR="009B40D8">
        <w:rPr>
          <w:rFonts w:ascii="Verdana" w:hAnsi="Verdana" w:cs="Verdana"/>
          <w:sz w:val="20"/>
          <w:szCs w:val="20"/>
        </w:rPr>
        <w:t>by Great West</w:t>
      </w:r>
      <w:r w:rsidR="0056484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for </w:t>
      </w:r>
      <w:r w:rsidR="00035A18">
        <w:rPr>
          <w:rFonts w:ascii="Verdana" w:hAnsi="Verdana" w:cs="Verdana"/>
          <w:sz w:val="20"/>
          <w:szCs w:val="20"/>
        </w:rPr>
        <w:t xml:space="preserve">users to determine if the Paycheck Contribution and Election </w:t>
      </w:r>
      <w:r w:rsidR="001E646B">
        <w:rPr>
          <w:rFonts w:ascii="Verdana" w:hAnsi="Verdana" w:cs="Verdana"/>
          <w:sz w:val="20"/>
          <w:szCs w:val="20"/>
        </w:rPr>
        <w:t xml:space="preserve">form is </w:t>
      </w:r>
      <w:r>
        <w:rPr>
          <w:rFonts w:ascii="Verdana" w:hAnsi="Verdana" w:cs="Verdana"/>
          <w:sz w:val="20"/>
          <w:szCs w:val="20"/>
        </w:rPr>
        <w:t>valid and should be processed</w:t>
      </w:r>
      <w:r w:rsidR="00461026">
        <w:rPr>
          <w:rFonts w:ascii="Verdana" w:hAnsi="Verdana" w:cs="Verdana"/>
          <w:sz w:val="20"/>
          <w:szCs w:val="20"/>
        </w:rPr>
        <w:t xml:space="preserve"> accordingly </w:t>
      </w:r>
      <w:r w:rsidR="003F0012">
        <w:rPr>
          <w:rFonts w:ascii="Verdana" w:hAnsi="Verdana" w:cs="Verdana"/>
          <w:sz w:val="20"/>
          <w:szCs w:val="20"/>
        </w:rPr>
        <w:t>as leave deferral</w:t>
      </w:r>
      <w:r>
        <w:rPr>
          <w:rFonts w:ascii="Verdana" w:hAnsi="Verdana" w:cs="Verdana"/>
          <w:sz w:val="20"/>
          <w:szCs w:val="20"/>
        </w:rPr>
        <w:t>.</w:t>
      </w:r>
    </w:p>
    <w:p w:rsidR="00564846" w:rsidRDefault="00564846" w:rsidP="00564846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</w:t>
      </w:r>
      <w:r w:rsidR="00FB14CF">
        <w:rPr>
          <w:rFonts w:ascii="Verdana" w:hAnsi="Verdana" w:cs="Verdana"/>
          <w:sz w:val="20"/>
          <w:szCs w:val="20"/>
        </w:rPr>
        <w:t>e employee electing to defer</w:t>
      </w:r>
      <w:r>
        <w:rPr>
          <w:rFonts w:ascii="Verdana" w:hAnsi="Verdana" w:cs="Verdana"/>
          <w:sz w:val="20"/>
          <w:szCs w:val="20"/>
        </w:rPr>
        <w:t xml:space="preserve"> their leave must have had at least one deferred comp</w:t>
      </w:r>
      <w:r w:rsidR="00035A18">
        <w:rPr>
          <w:rFonts w:ascii="Verdana" w:hAnsi="Verdana" w:cs="Verdana"/>
          <w:sz w:val="20"/>
          <w:szCs w:val="20"/>
        </w:rPr>
        <w:t>ensation</w:t>
      </w:r>
      <w:r>
        <w:rPr>
          <w:rFonts w:ascii="Verdana" w:hAnsi="Verdana" w:cs="Verdana"/>
          <w:sz w:val="20"/>
          <w:szCs w:val="20"/>
        </w:rPr>
        <w:t xml:space="preserve"> deduction prior to the pay period their l</w:t>
      </w:r>
      <w:r w:rsidR="00FB14CF">
        <w:rPr>
          <w:rFonts w:ascii="Verdana" w:hAnsi="Verdana" w:cs="Verdana"/>
          <w:sz w:val="20"/>
          <w:szCs w:val="20"/>
        </w:rPr>
        <w:t>eave is deferred</w:t>
      </w:r>
      <w:r w:rsidR="009B40D8">
        <w:rPr>
          <w:rFonts w:ascii="Verdana" w:hAnsi="Verdana" w:cs="Verdana"/>
          <w:sz w:val="20"/>
          <w:szCs w:val="20"/>
        </w:rPr>
        <w:t>.</w:t>
      </w:r>
    </w:p>
    <w:p w:rsidR="00F44CCB" w:rsidRDefault="00564846" w:rsidP="00564846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form must be signed by the employee</w:t>
      </w:r>
      <w:r w:rsidR="00F44CCB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44CCB" w:rsidRDefault="00F44CCB" w:rsidP="00564846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form must be </w:t>
      </w:r>
      <w:r w:rsidR="009B40D8">
        <w:rPr>
          <w:rFonts w:ascii="Verdana" w:hAnsi="Verdana" w:cs="Verdana"/>
          <w:sz w:val="20"/>
          <w:szCs w:val="20"/>
        </w:rPr>
        <w:t>date stamped one month</w:t>
      </w:r>
      <w:r w:rsidR="00564846">
        <w:rPr>
          <w:rFonts w:ascii="Verdana" w:hAnsi="Verdana" w:cs="Verdana"/>
          <w:sz w:val="20"/>
          <w:szCs w:val="20"/>
        </w:rPr>
        <w:t xml:space="preserve"> prior to the leave being paid</w:t>
      </w:r>
      <w:r>
        <w:rPr>
          <w:rFonts w:ascii="Verdana" w:hAnsi="Verdana" w:cs="Verdana"/>
          <w:sz w:val="20"/>
          <w:szCs w:val="20"/>
        </w:rPr>
        <w:t xml:space="preserve"> (i.e. the employee is retiring in June 2014, the form must be date stamped by Great West by May 2014)</w:t>
      </w:r>
      <w:r w:rsidR="00933C73">
        <w:rPr>
          <w:rFonts w:ascii="Verdana" w:hAnsi="Verdana" w:cs="Verdana"/>
          <w:sz w:val="20"/>
          <w:szCs w:val="20"/>
        </w:rPr>
        <w:t>.</w:t>
      </w:r>
    </w:p>
    <w:p w:rsidR="00564846" w:rsidRDefault="009B40D8" w:rsidP="00564846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form is only valid for six months a</w:t>
      </w:r>
      <w:r w:rsidR="00F44CCB">
        <w:rPr>
          <w:rFonts w:ascii="Verdana" w:hAnsi="Verdana" w:cs="Verdana"/>
          <w:sz w:val="20"/>
          <w:szCs w:val="20"/>
        </w:rPr>
        <w:t>fter it is signed and received.</w:t>
      </w:r>
    </w:p>
    <w:p w:rsidR="001E646B" w:rsidRDefault="001E646B" w:rsidP="00E56507">
      <w:pPr>
        <w:rPr>
          <w:rFonts w:ascii="Verdana" w:hAnsi="Verdana" w:cs="Verdana"/>
          <w:sz w:val="20"/>
          <w:szCs w:val="20"/>
        </w:rPr>
      </w:pPr>
    </w:p>
    <w:p w:rsidR="004C22F6" w:rsidRDefault="00FB14CF" w:rsidP="00F44CCB">
      <w:pPr>
        <w:pStyle w:val="ListParagraph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Agencies not served</w:t>
      </w:r>
      <w:r w:rsidR="00F44CCB">
        <w:rPr>
          <w:rFonts w:ascii="Verdana" w:hAnsi="Verdana" w:cs="Verdana"/>
          <w:sz w:val="20"/>
          <w:szCs w:val="20"/>
        </w:rPr>
        <w:t xml:space="preserve"> by the HR Service Center should follow the above guidelines </w:t>
      </w:r>
      <w:r w:rsidR="00035A18">
        <w:rPr>
          <w:rFonts w:ascii="Verdana" w:hAnsi="Verdana" w:cs="Verdana"/>
          <w:sz w:val="20"/>
          <w:szCs w:val="20"/>
        </w:rPr>
        <w:t>when determining if a deferral</w:t>
      </w:r>
      <w:r w:rsidR="00F44CCB">
        <w:rPr>
          <w:rFonts w:ascii="Verdana" w:hAnsi="Verdana" w:cs="Verdana"/>
          <w:sz w:val="20"/>
          <w:szCs w:val="20"/>
        </w:rPr>
        <w:t xml:space="preserve"> form is valid and should be processed accordingly. </w:t>
      </w:r>
    </w:p>
    <w:p w:rsidR="00933C73" w:rsidRDefault="00933C73" w:rsidP="00F44CCB">
      <w:pPr>
        <w:pStyle w:val="ListParagraph"/>
        <w:ind w:left="0"/>
        <w:rPr>
          <w:rFonts w:ascii="Verdana" w:hAnsi="Verdana" w:cs="Verdana"/>
          <w:sz w:val="20"/>
          <w:szCs w:val="20"/>
        </w:rPr>
      </w:pPr>
    </w:p>
    <w:p w:rsidR="004C22F6" w:rsidRDefault="00933C73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A</w:t>
      </w:r>
      <w:r w:rsidR="00FB14CF">
        <w:rPr>
          <w:rFonts w:ascii="Verdana" w:hAnsi="Verdana" w:cs="Verdana"/>
          <w:sz w:val="20"/>
          <w:szCs w:val="20"/>
        </w:rPr>
        <w:t>ll deferred comp</w:t>
      </w:r>
      <w:r w:rsidR="00035A18">
        <w:rPr>
          <w:rFonts w:ascii="Verdana" w:hAnsi="Verdana" w:cs="Verdana"/>
          <w:sz w:val="20"/>
          <w:szCs w:val="20"/>
        </w:rPr>
        <w:t>ensation</w:t>
      </w:r>
      <w:r w:rsidR="00FB14CF">
        <w:rPr>
          <w:rFonts w:ascii="Verdana" w:hAnsi="Verdana" w:cs="Verdana"/>
          <w:sz w:val="20"/>
          <w:szCs w:val="20"/>
        </w:rPr>
        <w:t xml:space="preserve"> leave sick and annual leave deferrals</w:t>
      </w:r>
      <w:r>
        <w:rPr>
          <w:rFonts w:ascii="Verdana" w:hAnsi="Verdana" w:cs="Verdana"/>
          <w:sz w:val="20"/>
          <w:szCs w:val="20"/>
        </w:rPr>
        <w:t xml:space="preserve"> </w:t>
      </w:r>
      <w:r w:rsidRPr="00FB14CF">
        <w:rPr>
          <w:rFonts w:ascii="Verdana" w:hAnsi="Verdana" w:cs="Verdana"/>
          <w:sz w:val="20"/>
          <w:szCs w:val="20"/>
        </w:rPr>
        <w:t>must</w:t>
      </w:r>
      <w:r>
        <w:rPr>
          <w:rFonts w:ascii="Verdana" w:hAnsi="Verdana" w:cs="Verdana"/>
          <w:sz w:val="20"/>
          <w:szCs w:val="20"/>
        </w:rPr>
        <w:t xml:space="preserve"> be processed in the form of a dollar amount.  Percentages </w:t>
      </w:r>
      <w:r w:rsidRPr="00933C73">
        <w:rPr>
          <w:rFonts w:ascii="Verdana" w:hAnsi="Verdana" w:cs="Verdana"/>
          <w:sz w:val="20"/>
          <w:szCs w:val="20"/>
          <w:u w:val="single"/>
        </w:rPr>
        <w:t>cannot</w:t>
      </w:r>
      <w:r>
        <w:rPr>
          <w:rFonts w:ascii="Verdana" w:hAnsi="Verdana" w:cs="Verdana"/>
          <w:sz w:val="20"/>
          <w:szCs w:val="20"/>
        </w:rPr>
        <w:t xml:space="preserve"> be util</w:t>
      </w:r>
      <w:r w:rsidR="0033650D">
        <w:rPr>
          <w:rFonts w:ascii="Verdana" w:hAnsi="Verdana" w:cs="Verdana"/>
          <w:sz w:val="20"/>
          <w:szCs w:val="20"/>
        </w:rPr>
        <w:t>ized for deferred comp sick and annual leave deferrals</w:t>
      </w:r>
      <w:r>
        <w:rPr>
          <w:rFonts w:ascii="Verdana" w:hAnsi="Verdana" w:cs="Verdana"/>
          <w:sz w:val="20"/>
          <w:szCs w:val="20"/>
        </w:rPr>
        <w:t>.</w:t>
      </w:r>
    </w:p>
    <w:p w:rsidR="00FB14CF" w:rsidRPr="009C1B31" w:rsidRDefault="00FB14CF" w:rsidP="00E56507">
      <w:pPr>
        <w:rPr>
          <w:rFonts w:ascii="Verdana" w:hAnsi="Verdana" w:cs="Verdana"/>
          <w:sz w:val="20"/>
          <w:szCs w:val="20"/>
        </w:rPr>
      </w:pPr>
    </w:p>
    <w:p w:rsidR="00472D0E" w:rsidRPr="009C1B31" w:rsidRDefault="00933C73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Q</w:t>
      </w:r>
      <w:r w:rsidR="00377242" w:rsidRPr="00262C4D">
        <w:rPr>
          <w:rFonts w:ascii="Verdana" w:hAnsi="Verdana" w:cs="Verdana"/>
          <w:b/>
          <w:sz w:val="20"/>
          <w:szCs w:val="20"/>
        </w:rPr>
        <w:t>uestions?</w:t>
      </w:r>
      <w:r w:rsidR="00377242" w:rsidRPr="009C1B31">
        <w:rPr>
          <w:rFonts w:ascii="Verdana" w:hAnsi="Verdana" w:cs="Verdana"/>
          <w:sz w:val="20"/>
          <w:szCs w:val="20"/>
        </w:rPr>
        <w:t xml:space="preserve"> </w:t>
      </w:r>
      <w:r w:rsidR="00377242"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r w:rsidR="00B23095">
        <w:rPr>
          <w:rFonts w:ascii="Verdana" w:hAnsi="Verdana" w:cs="Verdana"/>
          <w:sz w:val="20"/>
          <w:szCs w:val="20"/>
        </w:rPr>
        <w:t>d</w:t>
      </w:r>
      <w:r w:rsidR="000E17DF">
        <w:rPr>
          <w:rFonts w:ascii="Verdana" w:hAnsi="Verdana" w:cs="Verdana"/>
          <w:sz w:val="20"/>
          <w:szCs w:val="20"/>
        </w:rPr>
        <w:t xml:space="preserve">eferred </w:t>
      </w:r>
      <w:r w:rsidR="00B23095">
        <w:rPr>
          <w:rFonts w:ascii="Verdana" w:hAnsi="Verdana" w:cs="Verdana"/>
          <w:sz w:val="20"/>
          <w:szCs w:val="20"/>
        </w:rPr>
        <w:t>c</w:t>
      </w:r>
      <w:r w:rsidR="000E17DF">
        <w:rPr>
          <w:rFonts w:ascii="Verdana" w:hAnsi="Verdana" w:cs="Verdana"/>
          <w:sz w:val="20"/>
          <w:szCs w:val="20"/>
        </w:rPr>
        <w:t xml:space="preserve">omp </w:t>
      </w:r>
      <w:r w:rsidR="00B23095">
        <w:rPr>
          <w:rFonts w:ascii="Verdana" w:hAnsi="Verdana" w:cs="Verdana"/>
          <w:sz w:val="20"/>
          <w:szCs w:val="20"/>
        </w:rPr>
        <w:t>s</w:t>
      </w:r>
      <w:r w:rsidR="000E17DF">
        <w:rPr>
          <w:rFonts w:ascii="Verdana" w:hAnsi="Verdana" w:cs="Verdana"/>
          <w:sz w:val="20"/>
          <w:szCs w:val="20"/>
        </w:rPr>
        <w:t xml:space="preserve">ick and </w:t>
      </w:r>
      <w:r w:rsidR="00B23095">
        <w:rPr>
          <w:rFonts w:ascii="Verdana" w:hAnsi="Verdana" w:cs="Verdana"/>
          <w:sz w:val="20"/>
          <w:szCs w:val="20"/>
        </w:rPr>
        <w:t>a</w:t>
      </w:r>
      <w:r w:rsidR="000E17DF">
        <w:rPr>
          <w:rFonts w:ascii="Verdana" w:hAnsi="Verdana" w:cs="Verdana"/>
          <w:sz w:val="20"/>
          <w:szCs w:val="20"/>
        </w:rPr>
        <w:t xml:space="preserve">nnual </w:t>
      </w:r>
      <w:r w:rsidR="00B23095">
        <w:rPr>
          <w:rFonts w:ascii="Verdana" w:hAnsi="Verdana" w:cs="Verdana"/>
          <w:sz w:val="20"/>
          <w:szCs w:val="20"/>
        </w:rPr>
        <w:t>l</w:t>
      </w:r>
      <w:r w:rsidR="000E17DF">
        <w:rPr>
          <w:rFonts w:ascii="Verdana" w:hAnsi="Verdana" w:cs="Verdana"/>
          <w:sz w:val="20"/>
          <w:szCs w:val="20"/>
        </w:rPr>
        <w:t xml:space="preserve">eave </w:t>
      </w:r>
      <w:r w:rsidR="00B23095">
        <w:rPr>
          <w:rFonts w:ascii="Verdana" w:hAnsi="Verdana" w:cs="Verdana"/>
          <w:sz w:val="20"/>
          <w:szCs w:val="20"/>
        </w:rPr>
        <w:t>d</w:t>
      </w:r>
      <w:r w:rsidR="000E17DF">
        <w:rPr>
          <w:rFonts w:ascii="Verdana" w:hAnsi="Verdana" w:cs="Verdana"/>
          <w:sz w:val="20"/>
          <w:szCs w:val="20"/>
        </w:rPr>
        <w:t>eferrals</w:t>
      </w:r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0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B85010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 xml:space="preserve">Division at 877.242.6007. </w:t>
      </w:r>
    </w:p>
    <w:sectPr w:rsidR="00472D0E" w:rsidRPr="009C1B31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CA" w:rsidRDefault="008D6ACA">
      <w:r>
        <w:separator/>
      </w:r>
    </w:p>
  </w:endnote>
  <w:endnote w:type="continuationSeparator" w:id="0">
    <w:p w:rsidR="008D6ACA" w:rsidRDefault="008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42" w:rsidRDefault="00D45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42" w:rsidRPr="009C1B31" w:rsidRDefault="00D45C2D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4DCE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CA" w:rsidRDefault="008D6ACA">
      <w:r>
        <w:separator/>
      </w:r>
    </w:p>
  </w:footnote>
  <w:footnote w:type="continuationSeparator" w:id="0">
    <w:p w:rsidR="008D6ACA" w:rsidRDefault="008D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377242" w:rsidRPr="00870071" w:rsidRDefault="00734DC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E2AF9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377242" w:rsidRPr="00870071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534CEC">
          <w:rPr>
            <w:rFonts w:ascii="Verdana" w:hAnsi="Verdana" w:cs="Arial"/>
            <w:b/>
            <w:bCs/>
            <w:sz w:val="28"/>
            <w:szCs w:val="28"/>
          </w:rPr>
          <w:t>4-03</w:t>
        </w:r>
      </w:sdtContent>
    </w:sdt>
  </w:p>
  <w:p w:rsidR="009C1B31" w:rsidRDefault="003772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>Issued</w:t>
    </w:r>
    <w:r w:rsidR="00685856" w:rsidRPr="00552089">
      <w:rPr>
        <w:rFonts w:ascii="Verdana" w:hAnsi="Verdana" w:cs="Arial"/>
        <w:sz w:val="20"/>
        <w:szCs w:val="20"/>
      </w:rPr>
      <w:t xml:space="preserve"> </w:t>
    </w:r>
    <w:r w:rsidR="00326591">
      <w:rPr>
        <w:rFonts w:ascii="Verdana" w:hAnsi="Verdana" w:cs="Arial"/>
        <w:sz w:val="20"/>
        <w:szCs w:val="20"/>
      </w:rPr>
      <w:t>07</w:t>
    </w:r>
    <w:r w:rsidR="00534CEC">
      <w:rPr>
        <w:rFonts w:ascii="Verdana" w:hAnsi="Verdana" w:cs="Arial"/>
        <w:sz w:val="20"/>
        <w:szCs w:val="20"/>
      </w:rPr>
      <w:t>.</w:t>
    </w:r>
    <w:r w:rsidR="00326591">
      <w:rPr>
        <w:rFonts w:ascii="Verdana" w:hAnsi="Verdana" w:cs="Arial"/>
        <w:sz w:val="20"/>
        <w:szCs w:val="20"/>
      </w:rPr>
      <w:t>02</w:t>
    </w:r>
    <w:r w:rsidR="00534CEC">
      <w:rPr>
        <w:rFonts w:ascii="Verdana" w:hAnsi="Verdana" w:cs="Arial"/>
        <w:sz w:val="20"/>
        <w:szCs w:val="20"/>
      </w:rPr>
      <w:t>.2014</w:t>
    </w:r>
  </w:p>
  <w:p w:rsidR="00405CB0" w:rsidRPr="00552089" w:rsidRDefault="00405CB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9C1B31" w:rsidRPr="00552089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260D7E6D"/>
    <w:multiLevelType w:val="hybridMultilevel"/>
    <w:tmpl w:val="C02833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6"/>
  </w:num>
  <w:num w:numId="28">
    <w:abstractNumId w:val="10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EC"/>
    <w:rsid w:val="00010771"/>
    <w:rsid w:val="000128F7"/>
    <w:rsid w:val="00015F8F"/>
    <w:rsid w:val="00035A18"/>
    <w:rsid w:val="00041A44"/>
    <w:rsid w:val="000677CE"/>
    <w:rsid w:val="000973C3"/>
    <w:rsid w:val="000A0B0D"/>
    <w:rsid w:val="000D1069"/>
    <w:rsid w:val="000D78CE"/>
    <w:rsid w:val="000E17DF"/>
    <w:rsid w:val="000E4D76"/>
    <w:rsid w:val="000E559E"/>
    <w:rsid w:val="00106466"/>
    <w:rsid w:val="0011336B"/>
    <w:rsid w:val="00123562"/>
    <w:rsid w:val="00135131"/>
    <w:rsid w:val="00142029"/>
    <w:rsid w:val="00163F86"/>
    <w:rsid w:val="00183489"/>
    <w:rsid w:val="00194B6C"/>
    <w:rsid w:val="001B3B1F"/>
    <w:rsid w:val="001D27AD"/>
    <w:rsid w:val="001E5838"/>
    <w:rsid w:val="001E646B"/>
    <w:rsid w:val="001F3743"/>
    <w:rsid w:val="00204AB0"/>
    <w:rsid w:val="00254EAB"/>
    <w:rsid w:val="00261AF4"/>
    <w:rsid w:val="00262C4D"/>
    <w:rsid w:val="0026477D"/>
    <w:rsid w:val="00273B57"/>
    <w:rsid w:val="00296667"/>
    <w:rsid w:val="0029768F"/>
    <w:rsid w:val="002A29AE"/>
    <w:rsid w:val="002B6C8D"/>
    <w:rsid w:val="002D05F5"/>
    <w:rsid w:val="002D5FEF"/>
    <w:rsid w:val="002E2EC1"/>
    <w:rsid w:val="002E7326"/>
    <w:rsid w:val="002E7E5C"/>
    <w:rsid w:val="002F0C17"/>
    <w:rsid w:val="00303D42"/>
    <w:rsid w:val="00303DED"/>
    <w:rsid w:val="00307692"/>
    <w:rsid w:val="00320821"/>
    <w:rsid w:val="00326591"/>
    <w:rsid w:val="00334D90"/>
    <w:rsid w:val="0033650D"/>
    <w:rsid w:val="00352026"/>
    <w:rsid w:val="00363E80"/>
    <w:rsid w:val="00377242"/>
    <w:rsid w:val="00387972"/>
    <w:rsid w:val="003D3C16"/>
    <w:rsid w:val="003F0012"/>
    <w:rsid w:val="003F1703"/>
    <w:rsid w:val="003F28EF"/>
    <w:rsid w:val="003F45B6"/>
    <w:rsid w:val="00405CB0"/>
    <w:rsid w:val="00406094"/>
    <w:rsid w:val="00412D1B"/>
    <w:rsid w:val="004231E8"/>
    <w:rsid w:val="00431645"/>
    <w:rsid w:val="00461026"/>
    <w:rsid w:val="00472D0E"/>
    <w:rsid w:val="00473681"/>
    <w:rsid w:val="004821A6"/>
    <w:rsid w:val="0048680C"/>
    <w:rsid w:val="004A037D"/>
    <w:rsid w:val="004B0360"/>
    <w:rsid w:val="004C22F6"/>
    <w:rsid w:val="004D2081"/>
    <w:rsid w:val="004E1A78"/>
    <w:rsid w:val="004E2EDB"/>
    <w:rsid w:val="00517E5B"/>
    <w:rsid w:val="00525B66"/>
    <w:rsid w:val="00526EB1"/>
    <w:rsid w:val="00531D0D"/>
    <w:rsid w:val="00534CEC"/>
    <w:rsid w:val="005420FE"/>
    <w:rsid w:val="00552089"/>
    <w:rsid w:val="00557B92"/>
    <w:rsid w:val="00561F4C"/>
    <w:rsid w:val="00564846"/>
    <w:rsid w:val="00575F1A"/>
    <w:rsid w:val="00581953"/>
    <w:rsid w:val="005B3451"/>
    <w:rsid w:val="005C0E77"/>
    <w:rsid w:val="005D45D6"/>
    <w:rsid w:val="005E5A3F"/>
    <w:rsid w:val="005F5C01"/>
    <w:rsid w:val="005F6C66"/>
    <w:rsid w:val="00602857"/>
    <w:rsid w:val="00611055"/>
    <w:rsid w:val="0061211C"/>
    <w:rsid w:val="00615751"/>
    <w:rsid w:val="006268A7"/>
    <w:rsid w:val="0063058E"/>
    <w:rsid w:val="0063484A"/>
    <w:rsid w:val="00646D47"/>
    <w:rsid w:val="00655AA4"/>
    <w:rsid w:val="0067247D"/>
    <w:rsid w:val="00673338"/>
    <w:rsid w:val="00675176"/>
    <w:rsid w:val="00685856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42A8"/>
    <w:rsid w:val="00725A65"/>
    <w:rsid w:val="00734DCE"/>
    <w:rsid w:val="00755125"/>
    <w:rsid w:val="00761E16"/>
    <w:rsid w:val="00781D8D"/>
    <w:rsid w:val="00792831"/>
    <w:rsid w:val="007A4A1D"/>
    <w:rsid w:val="007B1C44"/>
    <w:rsid w:val="007B23C1"/>
    <w:rsid w:val="007D09A0"/>
    <w:rsid w:val="007D4312"/>
    <w:rsid w:val="007D4D67"/>
    <w:rsid w:val="007F0EDA"/>
    <w:rsid w:val="00812F67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7848"/>
    <w:rsid w:val="00892D7C"/>
    <w:rsid w:val="008B5463"/>
    <w:rsid w:val="008D04D2"/>
    <w:rsid w:val="008D6ACA"/>
    <w:rsid w:val="008E042F"/>
    <w:rsid w:val="008F61D5"/>
    <w:rsid w:val="008F71C2"/>
    <w:rsid w:val="00900FC9"/>
    <w:rsid w:val="009045FA"/>
    <w:rsid w:val="00911E3D"/>
    <w:rsid w:val="00933C73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7700"/>
    <w:rsid w:val="009B40D8"/>
    <w:rsid w:val="009B7707"/>
    <w:rsid w:val="009C1128"/>
    <w:rsid w:val="009C1B31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B070F3"/>
    <w:rsid w:val="00B20ABD"/>
    <w:rsid w:val="00B23095"/>
    <w:rsid w:val="00B3324C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6CB5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3D5B"/>
    <w:rsid w:val="00DE0508"/>
    <w:rsid w:val="00DE2AF9"/>
    <w:rsid w:val="00DE697D"/>
    <w:rsid w:val="00DF4D1A"/>
    <w:rsid w:val="00DF65DF"/>
    <w:rsid w:val="00E15F7F"/>
    <w:rsid w:val="00E16248"/>
    <w:rsid w:val="00E27E23"/>
    <w:rsid w:val="00E312AC"/>
    <w:rsid w:val="00E42C77"/>
    <w:rsid w:val="00E44989"/>
    <w:rsid w:val="00E44A9D"/>
    <w:rsid w:val="00E4597C"/>
    <w:rsid w:val="00E55166"/>
    <w:rsid w:val="00E56507"/>
    <w:rsid w:val="00E6374D"/>
    <w:rsid w:val="00E7139F"/>
    <w:rsid w:val="00E7638B"/>
    <w:rsid w:val="00E800B7"/>
    <w:rsid w:val="00E94FDB"/>
    <w:rsid w:val="00EB4892"/>
    <w:rsid w:val="00EC04F8"/>
    <w:rsid w:val="00ED3F09"/>
    <w:rsid w:val="00ED5D52"/>
    <w:rsid w:val="00EE0BBB"/>
    <w:rsid w:val="00EE14CE"/>
    <w:rsid w:val="00EE4243"/>
    <w:rsid w:val="00F007DB"/>
    <w:rsid w:val="00F15489"/>
    <w:rsid w:val="00F359CE"/>
    <w:rsid w:val="00F37A9E"/>
    <w:rsid w:val="00F44CCB"/>
    <w:rsid w:val="00F45499"/>
    <w:rsid w:val="00F46EFC"/>
    <w:rsid w:val="00F5284F"/>
    <w:rsid w:val="00F54727"/>
    <w:rsid w:val="00F8399F"/>
    <w:rsid w:val="00F8614A"/>
    <w:rsid w:val="00FA169A"/>
    <w:rsid w:val="00FA4911"/>
    <w:rsid w:val="00FB14CF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4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aiss.state.pa.us/HR-Pay_Help_Desk/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F3E9946BAB46078F85AFD59013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6C2E-2D36-454A-8A7C-4C8FCF64B5F9}"/>
      </w:docPartPr>
      <w:docPartBody>
        <w:p w:rsidR="004035CE" w:rsidRDefault="004035CE">
          <w:pPr>
            <w:pStyle w:val="4CF3E9946BAB46078F85AFD590132318"/>
          </w:pPr>
          <w:r w:rsidRPr="0052110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CE"/>
    <w:rsid w:val="004035CE"/>
    <w:rsid w:val="009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736912500AD4F3587B2F1545FD71189">
    <w:name w:val="A736912500AD4F3587B2F1545FD71189"/>
  </w:style>
  <w:style w:type="paragraph" w:customStyle="1" w:styleId="4CF3E9946BAB46078F85AFD590132318">
    <w:name w:val="4CF3E9946BAB46078F85AFD590132318"/>
  </w:style>
  <w:style w:type="paragraph" w:customStyle="1" w:styleId="7B21EF2F7DE945BFBC9FBECA6BAD7CBE">
    <w:name w:val="7B21EF2F7DE945BFBC9FBECA6BAD7C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736912500AD4F3587B2F1545FD71189">
    <w:name w:val="A736912500AD4F3587B2F1545FD71189"/>
  </w:style>
  <w:style w:type="paragraph" w:customStyle="1" w:styleId="4CF3E9946BAB46078F85AFD590132318">
    <w:name w:val="4CF3E9946BAB46078F85AFD590132318"/>
  </w:style>
  <w:style w:type="paragraph" w:customStyle="1" w:styleId="7B21EF2F7DE945BFBC9FBECA6BAD7CBE">
    <w:name w:val="7B21EF2F7DE945BFBC9FBECA6BAD7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D7C381-5B52-4CA2-9140-CE7A5A87F53E}"/>
</file>

<file path=customXml/itemProps2.xml><?xml version="1.0" encoding="utf-8"?>
<ds:datastoreItem xmlns:ds="http://schemas.openxmlformats.org/officeDocument/2006/customXml" ds:itemID="{99FFEAF4-6778-468D-9E3A-6BA41C1273FA}"/>
</file>

<file path=customXml/itemProps3.xml><?xml version="1.0" encoding="utf-8"?>
<ds:datastoreItem xmlns:ds="http://schemas.openxmlformats.org/officeDocument/2006/customXml" ds:itemID="{8AE67D56-E804-495B-AA2A-8945047B6762}"/>
</file>

<file path=customXml/itemProps4.xml><?xml version="1.0" encoding="utf-8"?>
<ds:datastoreItem xmlns:ds="http://schemas.openxmlformats.org/officeDocument/2006/customXml" ds:itemID="{7BA066E8-4442-4B3F-AD2B-45A959DE0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Alert Title</vt:lpstr>
    </vt:vector>
  </TitlesOfParts>
  <Company>Office of Administration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Alert Title</dc:title>
  <dc:subject>Information regarding deferred compensation sick and annual leave deferrals</dc:subject>
  <dc:creator>kreichertw</dc:creator>
  <cp:keywords>Description, Keywords, Operations, Benefits</cp:keywords>
  <cp:lastModifiedBy>bkannampul</cp:lastModifiedBy>
  <cp:revision>2</cp:revision>
  <cp:lastPrinted>2011-02-25T13:44:00Z</cp:lastPrinted>
  <dcterms:created xsi:type="dcterms:W3CDTF">2014-07-02T14:59:00Z</dcterms:created>
  <dcterms:modified xsi:type="dcterms:W3CDTF">2014-07-02T14:59:00Z</dcterms:modified>
  <cp:category>Benefits Alert</cp:category>
  <cp:contentStatus>2014-03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