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43AD866" w:rsidR="00A669EA" w:rsidRPr="009C625C" w:rsidRDefault="00B2443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23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ED16D8">
            <w:rPr>
              <w:rFonts w:ascii="Verdana" w:hAnsi="Verdana" w:cs="Verdana"/>
              <w:b/>
              <w:sz w:val="20"/>
              <w:szCs w:val="20"/>
            </w:rPr>
            <w:t>NARC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04792F">
        <w:rPr>
          <w:rFonts w:ascii="Verdana" w:hAnsi="Verdana" w:cs="Verdana"/>
          <w:b/>
          <w:sz w:val="20"/>
          <w:szCs w:val="20"/>
        </w:rPr>
        <w:t>(</w:t>
      </w:r>
      <w:r w:rsidR="00ED16D8">
        <w:rPr>
          <w:rFonts w:ascii="Verdana" w:hAnsi="Verdana" w:cs="Verdana"/>
          <w:b/>
          <w:sz w:val="20"/>
          <w:szCs w:val="20"/>
        </w:rPr>
        <w:t>Attorney General</w:t>
      </w:r>
      <w:r w:rsidR="0004792F">
        <w:rPr>
          <w:rFonts w:ascii="Verdana" w:hAnsi="Verdana" w:cs="Verdana"/>
          <w:b/>
          <w:sz w:val="20"/>
          <w:szCs w:val="20"/>
        </w:rPr>
        <w:t xml:space="preserve">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675530B" w:rsidR="00377242" w:rsidRPr="009C625C" w:rsidRDefault="00B2443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321920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321920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ED16D8">
            <w:rPr>
              <w:rFonts w:ascii="Verdana" w:hAnsi="Verdana" w:cs="Verdana"/>
              <w:sz w:val="20"/>
              <w:szCs w:val="20"/>
            </w:rPr>
            <w:t>NARC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ED16D8">
            <w:rPr>
              <w:rFonts w:ascii="Verdana" w:hAnsi="Verdana" w:cs="Verdana"/>
              <w:sz w:val="20"/>
              <w:szCs w:val="20"/>
            </w:rPr>
            <w:t>G9</w:t>
          </w:r>
          <w:r w:rsidR="00E6347A">
            <w:rPr>
              <w:rFonts w:ascii="Verdana" w:hAnsi="Verdana" w:cs="Verdana"/>
              <w:sz w:val="20"/>
              <w:szCs w:val="20"/>
            </w:rPr>
            <w:t>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349581A9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ED16D8">
        <w:rPr>
          <w:rFonts w:ascii="Verdana" w:hAnsi="Verdana" w:cs="Verdana"/>
          <w:sz w:val="20"/>
          <w:szCs w:val="20"/>
        </w:rPr>
        <w:t xml:space="preserve">NARC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321920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321920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476E8C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1A6F38A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37DC5C7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</w:p>
    <w:p w14:paraId="1BD340BB" w14:textId="000DD14B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6317D7">
        <w:rPr>
          <w:rFonts w:ascii="Verdana" w:hAnsi="Verdana" w:cs="Verdana"/>
          <w:sz w:val="20"/>
          <w:szCs w:val="20"/>
        </w:rPr>
        <w:t xml:space="preserve">. </w:t>
      </w:r>
    </w:p>
    <w:p w14:paraId="12670C12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1646C29E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33A4E417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25E40625" w14:textId="0F319E05" w:rsidR="00363D4A" w:rsidRDefault="00657949" w:rsidP="00E56507">
      <w:pPr>
        <w:rPr>
          <w:rFonts w:ascii="Verdana" w:hAnsi="Verdana" w:cs="Verdana"/>
          <w:b/>
          <w:bCs/>
          <w:sz w:val="20"/>
          <w:szCs w:val="20"/>
        </w:rPr>
      </w:pPr>
      <w:r w:rsidRPr="00657949">
        <w:rPr>
          <w:rFonts w:ascii="Verdana" w:hAnsi="Verdana" w:cs="Verdana"/>
          <w:b/>
          <w:bCs/>
          <w:sz w:val="20"/>
          <w:szCs w:val="20"/>
        </w:rPr>
        <w:t xml:space="preserve">Family and Medical Leave Act (FMLA) </w:t>
      </w:r>
    </w:p>
    <w:p w14:paraId="7D87EA73" w14:textId="623A264D" w:rsidR="00657949" w:rsidRDefault="00657949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6BDC40CC" w14:textId="2973B614" w:rsidR="00657949" w:rsidRDefault="00657949" w:rsidP="00E56507">
      <w:pPr>
        <w:rPr>
          <w:rFonts w:ascii="Verdana" w:hAnsi="Verdana" w:cs="Verdana"/>
          <w:sz w:val="20"/>
          <w:szCs w:val="20"/>
        </w:rPr>
      </w:pPr>
      <w:r w:rsidRPr="00657949">
        <w:rPr>
          <w:rFonts w:ascii="Verdana" w:hAnsi="Verdana" w:cs="Verdana"/>
          <w:sz w:val="20"/>
          <w:szCs w:val="20"/>
        </w:rPr>
        <w:t>Effective with the beginning of the 2020 leave calendar year, the six-month entitlement to sick, parental, family care and military exigency leave was reduced from six months to 12</w:t>
      </w:r>
      <w:r w:rsidR="006317D7" w:rsidRPr="00657949">
        <w:rPr>
          <w:rFonts w:ascii="Verdana" w:hAnsi="Verdana" w:cs="Verdana"/>
          <w:sz w:val="20"/>
          <w:szCs w:val="20"/>
        </w:rPr>
        <w:t xml:space="preserve">. </w:t>
      </w:r>
      <w:r w:rsidRPr="00657949">
        <w:rPr>
          <w:rFonts w:ascii="Verdana" w:hAnsi="Verdana" w:cs="Verdana"/>
          <w:sz w:val="20"/>
          <w:szCs w:val="20"/>
        </w:rPr>
        <w:t xml:space="preserve">An extension of up to nine months may be granted, the first 13 weeks with benefits (91 calendar days) and the remainder of the extension without benefits. </w:t>
      </w:r>
    </w:p>
    <w:p w14:paraId="0FA9E146" w14:textId="0333EA8A" w:rsidR="00657949" w:rsidRDefault="00657949" w:rsidP="00E56507">
      <w:pPr>
        <w:rPr>
          <w:rFonts w:ascii="Verdana" w:hAnsi="Verdana" w:cs="Verdana"/>
          <w:sz w:val="20"/>
          <w:szCs w:val="20"/>
        </w:rPr>
      </w:pPr>
    </w:p>
    <w:p w14:paraId="79B954C5" w14:textId="6AFB5AB2" w:rsidR="00657949" w:rsidRDefault="00657949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following reason codes are available in the FMLA Workbench (ZH_PTFMLA_GUI):</w:t>
      </w:r>
    </w:p>
    <w:p w14:paraId="47D35D11" w14:textId="12A63F81" w:rsidR="00657949" w:rsidRDefault="00657949" w:rsidP="00E56507">
      <w:pPr>
        <w:rPr>
          <w:rFonts w:ascii="Verdana" w:hAnsi="Verdana" w:cs="Verdana"/>
          <w:sz w:val="20"/>
          <w:szCs w:val="20"/>
        </w:rPr>
      </w:pPr>
    </w:p>
    <w:p w14:paraId="17846AF7" w14:textId="77777777" w:rsidR="00657949" w:rsidRPr="00657949" w:rsidRDefault="00657949" w:rsidP="00657949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Employee Serious Health Condition</w:t>
      </w:r>
    </w:p>
    <w:p w14:paraId="4E083349" w14:textId="77777777" w:rsidR="00657949" w:rsidRPr="00657949" w:rsidRDefault="00657949" w:rsidP="00657949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Parental</w:t>
      </w:r>
    </w:p>
    <w:p w14:paraId="2BA46225" w14:textId="77777777" w:rsidR="00657949" w:rsidRPr="00657949" w:rsidRDefault="00657949" w:rsidP="00657949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Family Member Serious Health Cond</w:t>
      </w:r>
    </w:p>
    <w:p w14:paraId="5C55EB20" w14:textId="77777777" w:rsidR="00657949" w:rsidRPr="00657949" w:rsidRDefault="00657949" w:rsidP="00657949">
      <w:pPr>
        <w:pStyle w:val="ListParagraph"/>
        <w:numPr>
          <w:ilvl w:val="0"/>
          <w:numId w:val="4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Military Exigency</w:t>
      </w:r>
    </w:p>
    <w:p w14:paraId="4E46A22A" w14:textId="4EC56AD6" w:rsidR="00657949" w:rsidRPr="00657949" w:rsidRDefault="00657949" w:rsidP="00FE1377">
      <w:pPr>
        <w:pStyle w:val="ListParagraph"/>
        <w:numPr>
          <w:ilvl w:val="0"/>
          <w:numId w:val="46"/>
        </w:numPr>
        <w:spacing w:after="160" w:line="259" w:lineRule="auto"/>
        <w:rPr>
          <w:rFonts w:ascii="Verdana" w:hAnsi="Verdana" w:cs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FMLA 12 Week Military Caregiver</w:t>
      </w:r>
    </w:p>
    <w:p w14:paraId="51F90EFE" w14:textId="77777777" w:rsidR="00657949" w:rsidRPr="00657949" w:rsidRDefault="00657949" w:rsidP="00657949">
      <w:pPr>
        <w:pStyle w:val="ListParagraph"/>
        <w:numPr>
          <w:ilvl w:val="0"/>
          <w:numId w:val="4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Extended – Employee Serious Health Condition</w:t>
      </w:r>
    </w:p>
    <w:p w14:paraId="5AC0FC37" w14:textId="77777777" w:rsidR="00657949" w:rsidRPr="00657949" w:rsidRDefault="00657949" w:rsidP="00657949">
      <w:pPr>
        <w:pStyle w:val="ListParagraph"/>
        <w:numPr>
          <w:ilvl w:val="0"/>
          <w:numId w:val="4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Extended – Parental</w:t>
      </w:r>
    </w:p>
    <w:p w14:paraId="3898B0EF" w14:textId="106088F5" w:rsidR="00657949" w:rsidRDefault="00657949" w:rsidP="00657949">
      <w:pPr>
        <w:pStyle w:val="ListParagraph"/>
        <w:numPr>
          <w:ilvl w:val="0"/>
          <w:numId w:val="4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57949">
        <w:rPr>
          <w:rFonts w:ascii="Verdana" w:hAnsi="Verdana"/>
          <w:sz w:val="20"/>
          <w:szCs w:val="20"/>
        </w:rPr>
        <w:t>Extended – Family Member Serious Health Condition</w:t>
      </w:r>
    </w:p>
    <w:p w14:paraId="6272E390" w14:textId="77777777" w:rsidR="00657949" w:rsidRPr="00657949" w:rsidRDefault="00657949" w:rsidP="00657949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02DC3CA" w14:textId="77777777" w:rsidR="00657949" w:rsidRPr="00657949" w:rsidRDefault="00657949" w:rsidP="00E56507">
      <w:pPr>
        <w:rPr>
          <w:rFonts w:ascii="Verdana" w:hAnsi="Verdana" w:cs="Verdana"/>
          <w:sz w:val="20"/>
          <w:szCs w:val="20"/>
        </w:rPr>
      </w:pPr>
    </w:p>
    <w:p w14:paraId="6C80D79B" w14:textId="77777777" w:rsidR="00657949" w:rsidRPr="00657949" w:rsidRDefault="00657949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6B51F067" w14:textId="0B049238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11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</w:t>
      </w:r>
      <w:r w:rsidR="006317D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4BAFC72" w:rsidR="00E37F42" w:rsidRPr="009C625C" w:rsidRDefault="00B2443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4792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317D7">
          <w:rPr>
            <w:rFonts w:ascii="Verdana" w:hAnsi="Verdana" w:cs="Arial"/>
            <w:b/>
            <w:bCs/>
            <w:sz w:val="28"/>
            <w:szCs w:val="28"/>
          </w:rPr>
          <w:t>34</w:t>
        </w:r>
      </w:sdtContent>
    </w:sdt>
  </w:p>
  <w:p w14:paraId="502790BB" w14:textId="77777777" w:rsidR="0089650E" w:rsidRDefault="0089650E" w:rsidP="0089650E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Posted 12.31.2020</w:t>
    </w:r>
  </w:p>
  <w:p w14:paraId="18E83459" w14:textId="77777777" w:rsidR="0089650E" w:rsidRDefault="0089650E" w:rsidP="0089650E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Note:  Untimely Posting Due To COVID</w:t>
    </w: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730EFC"/>
    <w:multiLevelType w:val="hybridMultilevel"/>
    <w:tmpl w:val="0F12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3F7A703C"/>
    <w:multiLevelType w:val="hybridMultilevel"/>
    <w:tmpl w:val="09E61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27937FB"/>
    <w:multiLevelType w:val="hybridMultilevel"/>
    <w:tmpl w:val="BAB8C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37"/>
  </w:num>
  <w:num w:numId="5">
    <w:abstractNumId w:val="41"/>
  </w:num>
  <w:num w:numId="6">
    <w:abstractNumId w:val="35"/>
  </w:num>
  <w:num w:numId="7">
    <w:abstractNumId w:val="16"/>
  </w:num>
  <w:num w:numId="8">
    <w:abstractNumId w:val="39"/>
  </w:num>
  <w:num w:numId="9">
    <w:abstractNumId w:val="9"/>
  </w:num>
  <w:num w:numId="10">
    <w:abstractNumId w:val="28"/>
  </w:num>
  <w:num w:numId="11">
    <w:abstractNumId w:val="15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31"/>
  </w:num>
  <w:num w:numId="19">
    <w:abstractNumId w:val="44"/>
  </w:num>
  <w:num w:numId="20">
    <w:abstractNumId w:val="1"/>
  </w:num>
  <w:num w:numId="21">
    <w:abstractNumId w:val="5"/>
  </w:num>
  <w:num w:numId="22">
    <w:abstractNumId w:val="25"/>
  </w:num>
  <w:num w:numId="23">
    <w:abstractNumId w:val="3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3"/>
  </w:num>
  <w:num w:numId="27">
    <w:abstractNumId w:val="19"/>
  </w:num>
  <w:num w:numId="28">
    <w:abstractNumId w:val="13"/>
  </w:num>
  <w:num w:numId="29">
    <w:abstractNumId w:val="24"/>
  </w:num>
  <w:num w:numId="30">
    <w:abstractNumId w:val="30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6"/>
  </w:num>
  <w:num w:numId="39">
    <w:abstractNumId w:val="45"/>
  </w:num>
  <w:num w:numId="40">
    <w:abstractNumId w:val="18"/>
  </w:num>
  <w:num w:numId="41">
    <w:abstractNumId w:val="23"/>
  </w:num>
  <w:num w:numId="42">
    <w:abstractNumId w:val="38"/>
  </w:num>
  <w:num w:numId="43">
    <w:abstractNumId w:val="20"/>
  </w:num>
  <w:num w:numId="44">
    <w:abstractNumId w:val="22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792F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21920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B6393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17D7"/>
    <w:rsid w:val="0063484A"/>
    <w:rsid w:val="006465F2"/>
    <w:rsid w:val="00655AA4"/>
    <w:rsid w:val="00657949"/>
    <w:rsid w:val="0067247D"/>
    <w:rsid w:val="00673338"/>
    <w:rsid w:val="00675176"/>
    <w:rsid w:val="00675DE1"/>
    <w:rsid w:val="00685856"/>
    <w:rsid w:val="00685C3F"/>
    <w:rsid w:val="006866CE"/>
    <w:rsid w:val="00691B82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9650E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091A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95C80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24432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16769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9F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16D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1A93-D2BC-48B4-8D43-3726AEB15A08}"/>
</file>

<file path=customXml/itemProps2.xml><?xml version="1.0" encoding="utf-8"?>
<ds:datastoreItem xmlns:ds="http://schemas.openxmlformats.org/officeDocument/2006/customXml" ds:itemID="{715A16ED-0ABF-40B1-A709-25DBB17DC8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4F67C-2E69-4478-AE57-E6F4E90DC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049B5-123B-41E9-9C5A-66E5F7C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</TotalTime>
  <Pages>1</Pages>
  <Words>275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PDA</vt:lpstr>
    </vt:vector>
  </TitlesOfParts>
  <Company>Office of Administration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NARC</dc:title>
  <dc:subject>Information regarding updates to SAP to reflect 7/1/2019 through 6/30/2023 time contract changes for NARC (BU G9)</dc:subject>
  <dc:creator>lcohrac</dc:creator>
  <cp:keywords>Description, Keywords, Operations, Personnel Administration</cp:keywords>
  <dc:description/>
  <cp:lastModifiedBy>nshoop</cp:lastModifiedBy>
  <cp:revision>6</cp:revision>
  <cp:lastPrinted>2012-05-21T15:38:00Z</cp:lastPrinted>
  <dcterms:created xsi:type="dcterms:W3CDTF">2020-04-16T13:11:00Z</dcterms:created>
  <dcterms:modified xsi:type="dcterms:W3CDTF">2021-03-05T20:39:00Z</dcterms:modified>
  <cp:category>Time Alert</cp:category>
  <cp:contentStatus>2020-34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