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9CA" w14:textId="0FEAE02D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80657">
        <w:rPr>
          <w:rFonts w:ascii="Verdana" w:hAnsi="Verdana" w:cs="Verdana"/>
          <w:b/>
          <w:bCs/>
          <w:i/>
          <w:iCs/>
          <w:sz w:val="20"/>
          <w:szCs w:val="20"/>
        </w:rPr>
        <w:t>personnel administration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3F3687EF" w:rsidR="00377242" w:rsidRPr="009C625C" w:rsidRDefault="0091120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6A98">
            <w:rPr>
              <w:rFonts w:ascii="Verdana" w:hAnsi="Verdana" w:cs="Verdana"/>
              <w:b/>
              <w:sz w:val="20"/>
              <w:szCs w:val="20"/>
            </w:rPr>
            <w:t>ServiceNow September 2021 Migration</w:t>
          </w:r>
          <w:r w:rsidR="00080657">
            <w:rPr>
              <w:rFonts w:ascii="Verdana" w:hAnsi="Verdana" w:cs="Verdana"/>
              <w:b/>
              <w:sz w:val="20"/>
              <w:szCs w:val="20"/>
            </w:rPr>
            <w:t xml:space="preserve"> – HR Staff Services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D61CE6A" w14:textId="16C60D36" w:rsidR="00377242" w:rsidRDefault="00911200" w:rsidP="00975827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C6A98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080657">
            <w:rPr>
              <w:rFonts w:ascii="Verdana" w:hAnsi="Verdana" w:cs="Verdana"/>
              <w:sz w:val="20"/>
              <w:szCs w:val="20"/>
            </w:rPr>
            <w:t>services for HR staff</w:t>
          </w:r>
          <w:r w:rsidR="007C6A98">
            <w:rPr>
              <w:rFonts w:ascii="Verdana" w:hAnsi="Verdana" w:cs="Verdana"/>
              <w:sz w:val="20"/>
              <w:szCs w:val="20"/>
            </w:rPr>
            <w:t xml:space="preserve"> that are migrating to ServiceNow in September 2021.</w:t>
          </w:r>
        </w:sdtContent>
      </w:sdt>
    </w:p>
    <w:p w14:paraId="2846EEE5" w14:textId="0D645310" w:rsidR="00392785" w:rsidRDefault="00392785" w:rsidP="00080657">
      <w:pPr>
        <w:rPr>
          <w:rFonts w:ascii="Verdana" w:hAnsi="Verdana" w:cs="Verdana"/>
          <w:sz w:val="20"/>
          <w:szCs w:val="20"/>
        </w:rPr>
      </w:pPr>
    </w:p>
    <w:p w14:paraId="5CD34622" w14:textId="77777777" w:rsidR="00080657" w:rsidRDefault="00080657" w:rsidP="00080657">
      <w:pPr>
        <w:rPr>
          <w:rFonts w:ascii="Verdana" w:hAnsi="Verdana" w:cs="Verdana"/>
          <w:sz w:val="20"/>
          <w:szCs w:val="20"/>
        </w:rPr>
      </w:pPr>
    </w:p>
    <w:p w14:paraId="5CFEB3B2" w14:textId="52ECA96A" w:rsidR="00080657" w:rsidRDefault="00080657" w:rsidP="0008065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September 1, 2021, the </w:t>
      </w:r>
      <w:r w:rsidR="00587E18">
        <w:rPr>
          <w:rFonts w:ascii="Verdana" w:hAnsi="Verdana" w:cs="Verdana"/>
          <w:sz w:val="20"/>
          <w:szCs w:val="20"/>
        </w:rPr>
        <w:t>following</w:t>
      </w:r>
      <w:r>
        <w:rPr>
          <w:rFonts w:ascii="Verdana" w:hAnsi="Verdana" w:cs="Verdana"/>
          <w:sz w:val="20"/>
          <w:szCs w:val="20"/>
        </w:rPr>
        <w:t xml:space="preserve"> services for </w:t>
      </w:r>
      <w:r w:rsidR="008C37A6">
        <w:rPr>
          <w:rFonts w:ascii="Verdana" w:hAnsi="Verdana" w:cs="Verdana"/>
          <w:sz w:val="20"/>
          <w:szCs w:val="20"/>
        </w:rPr>
        <w:t>HR</w:t>
      </w:r>
      <w:r>
        <w:rPr>
          <w:rFonts w:ascii="Verdana" w:hAnsi="Verdana" w:cs="Verdana"/>
          <w:sz w:val="20"/>
          <w:szCs w:val="20"/>
        </w:rPr>
        <w:t xml:space="preserve"> staff will transition to </w:t>
      </w:r>
      <w:r w:rsidR="00693764">
        <w:rPr>
          <w:rFonts w:ascii="Verdana" w:hAnsi="Verdana" w:cs="Verdana"/>
          <w:sz w:val="20"/>
          <w:szCs w:val="20"/>
        </w:rPr>
        <w:t>the</w:t>
      </w:r>
      <w:r w:rsidR="00C80C08">
        <w:rPr>
          <w:rFonts w:ascii="Verdana" w:hAnsi="Verdana" w:cs="Verdana"/>
          <w:sz w:val="20"/>
          <w:szCs w:val="20"/>
        </w:rPr>
        <w:t xml:space="preserve"> “AskHR” section of </w:t>
      </w:r>
      <w:r w:rsidR="00277AB8">
        <w:rPr>
          <w:rFonts w:ascii="Verdana" w:hAnsi="Verdana" w:cs="Verdana"/>
          <w:sz w:val="20"/>
          <w:szCs w:val="20"/>
        </w:rPr>
        <w:t>the new</w:t>
      </w:r>
      <w:r w:rsidR="00587E18">
        <w:rPr>
          <w:rFonts w:ascii="Verdana" w:hAnsi="Verdana" w:cs="Verdana"/>
          <w:sz w:val="20"/>
          <w:szCs w:val="20"/>
        </w:rPr>
        <w:t xml:space="preserve"> Employee Resource Center </w:t>
      </w:r>
      <w:r w:rsidR="00B06C22"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t>ServiceNow platfor</w:t>
      </w:r>
      <w:r w:rsidR="00E144E6">
        <w:rPr>
          <w:rFonts w:ascii="Verdana" w:hAnsi="Verdana" w:cs="Verdana"/>
          <w:sz w:val="20"/>
          <w:szCs w:val="20"/>
        </w:rPr>
        <w:t>m</w:t>
      </w:r>
      <w:r w:rsidR="00587E18">
        <w:rPr>
          <w:rFonts w:ascii="Verdana" w:hAnsi="Verdana" w:cs="Verdana"/>
          <w:sz w:val="20"/>
          <w:szCs w:val="20"/>
        </w:rPr>
        <w:t>:</w:t>
      </w:r>
    </w:p>
    <w:p w14:paraId="4C493C75" w14:textId="77777777" w:rsidR="00B2635D" w:rsidRDefault="00B2635D" w:rsidP="00080657">
      <w:pPr>
        <w:rPr>
          <w:rFonts w:ascii="Verdana" w:hAnsi="Verdana" w:cs="Verdana"/>
          <w:sz w:val="20"/>
          <w:szCs w:val="20"/>
        </w:rPr>
      </w:pPr>
    </w:p>
    <w:p w14:paraId="759D7033" w14:textId="24D3855C" w:rsidR="00080657" w:rsidRPr="0020276D" w:rsidRDefault="00080657" w:rsidP="0020276D">
      <w:pPr>
        <w:pStyle w:val="ListParagraph"/>
        <w:numPr>
          <w:ilvl w:val="0"/>
          <w:numId w:val="38"/>
        </w:numPr>
        <w:rPr>
          <w:rFonts w:ascii="Verdana" w:hAnsi="Verdana" w:cs="Verdana"/>
          <w:b/>
          <w:bCs/>
          <w:sz w:val="20"/>
          <w:szCs w:val="20"/>
        </w:rPr>
      </w:pPr>
      <w:r w:rsidRPr="00660336">
        <w:rPr>
          <w:rFonts w:ascii="Verdana" w:hAnsi="Verdana" w:cs="Verdana"/>
          <w:b/>
          <w:bCs/>
          <w:sz w:val="20"/>
          <w:szCs w:val="20"/>
        </w:rPr>
        <w:t>HR Report Request</w:t>
      </w:r>
      <w:r w:rsidR="00660336" w:rsidRPr="00660336">
        <w:rPr>
          <w:rFonts w:ascii="Verdana" w:hAnsi="Verdana" w:cs="Verdana"/>
          <w:b/>
          <w:bCs/>
          <w:sz w:val="20"/>
          <w:szCs w:val="20"/>
        </w:rPr>
        <w:t>:</w:t>
      </w:r>
      <w:r w:rsidR="00660336">
        <w:rPr>
          <w:rFonts w:ascii="Verdana" w:hAnsi="Verdana" w:cs="Verdana"/>
          <w:sz w:val="20"/>
          <w:szCs w:val="20"/>
        </w:rPr>
        <w:t xml:space="preserve"> Requests for ad hoc or routine HR reports. </w:t>
      </w:r>
      <w:r w:rsidR="00D03182" w:rsidRPr="00D03182">
        <w:rPr>
          <w:rFonts w:ascii="Verdana" w:hAnsi="Verdana" w:cs="Verdana"/>
          <w:i/>
          <w:iCs/>
          <w:sz w:val="20"/>
          <w:szCs w:val="20"/>
        </w:rPr>
        <w:t xml:space="preserve">PLEASE NOTE: </w:t>
      </w:r>
      <w:r w:rsidR="00BC44FB">
        <w:rPr>
          <w:rFonts w:ascii="Verdana" w:hAnsi="Verdana" w:cs="Verdana"/>
          <w:i/>
          <w:iCs/>
          <w:sz w:val="20"/>
          <w:szCs w:val="20"/>
        </w:rPr>
        <w:t>Effective</w:t>
      </w:r>
      <w:r w:rsidR="006205DC">
        <w:rPr>
          <w:rFonts w:ascii="Verdana" w:hAnsi="Verdana" w:cs="Verdana"/>
          <w:i/>
          <w:iCs/>
          <w:sz w:val="20"/>
          <w:szCs w:val="20"/>
        </w:rPr>
        <w:t xml:space="preserve"> September 1, 2021, r</w:t>
      </w:r>
      <w:r w:rsidR="00660336" w:rsidRPr="00D03182">
        <w:rPr>
          <w:rFonts w:ascii="Verdana" w:hAnsi="Verdana" w:cs="Verdana"/>
          <w:i/>
          <w:iCs/>
          <w:sz w:val="20"/>
          <w:szCs w:val="20"/>
        </w:rPr>
        <w:t xml:space="preserve">equests should no longer be submitted via email to the Enterprise Systems and Data Analytics Office. All report requests should be submitted via AskHR </w:t>
      </w:r>
      <w:r w:rsidR="00D36F3D" w:rsidRPr="00D03182">
        <w:rPr>
          <w:rFonts w:ascii="Verdana" w:hAnsi="Verdana" w:cs="Verdana"/>
          <w:i/>
          <w:iCs/>
          <w:sz w:val="20"/>
          <w:szCs w:val="20"/>
        </w:rPr>
        <w:t>to ensure proper tracking, prioritization, and metrics.</w:t>
      </w:r>
      <w:r w:rsidR="0020276D" w:rsidRPr="0020276D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20276D">
        <w:rPr>
          <w:rFonts w:ascii="Verdana" w:hAnsi="Verdana" w:cs="Verdana"/>
          <w:i/>
          <w:iCs/>
          <w:sz w:val="20"/>
          <w:szCs w:val="20"/>
        </w:rPr>
        <w:t>T</w:t>
      </w:r>
      <w:r w:rsidR="0020276D" w:rsidRPr="00D03182">
        <w:rPr>
          <w:rFonts w:ascii="Verdana" w:hAnsi="Verdana" w:cs="Verdana"/>
          <w:i/>
          <w:iCs/>
          <w:sz w:val="20"/>
          <w:szCs w:val="20"/>
        </w:rPr>
        <w:t>he Enterprise Systems and Data Analytics Office</w:t>
      </w:r>
      <w:r w:rsidR="0020276D">
        <w:rPr>
          <w:rFonts w:ascii="Verdana" w:hAnsi="Verdana" w:cs="Verdana"/>
          <w:i/>
          <w:iCs/>
          <w:sz w:val="20"/>
          <w:szCs w:val="20"/>
        </w:rPr>
        <w:t xml:space="preserve"> will </w:t>
      </w:r>
      <w:r w:rsidR="003C0F80">
        <w:rPr>
          <w:rFonts w:ascii="Verdana" w:hAnsi="Verdana" w:cs="Verdana"/>
          <w:i/>
          <w:iCs/>
          <w:sz w:val="20"/>
          <w:szCs w:val="20"/>
        </w:rPr>
        <w:t>still</w:t>
      </w:r>
      <w:r w:rsidR="006B0368">
        <w:rPr>
          <w:rFonts w:ascii="Verdana" w:hAnsi="Verdana" w:cs="Verdana"/>
          <w:i/>
          <w:iCs/>
          <w:sz w:val="20"/>
          <w:szCs w:val="20"/>
        </w:rPr>
        <w:t xml:space="preserve"> satisfy any reporting requests</w:t>
      </w:r>
      <w:r w:rsidR="0020276D" w:rsidRPr="001D6256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6B0368">
        <w:rPr>
          <w:rFonts w:ascii="Verdana" w:hAnsi="Verdana" w:cs="Verdana"/>
          <w:i/>
          <w:iCs/>
          <w:sz w:val="20"/>
          <w:szCs w:val="20"/>
        </w:rPr>
        <w:t>received</w:t>
      </w:r>
      <w:r w:rsidR="0020276D" w:rsidRPr="001D6256">
        <w:rPr>
          <w:rFonts w:ascii="Verdana" w:hAnsi="Verdana" w:cs="Verdana"/>
          <w:i/>
          <w:iCs/>
          <w:sz w:val="20"/>
          <w:szCs w:val="20"/>
        </w:rPr>
        <w:t xml:space="preserve"> prior to the </w:t>
      </w:r>
      <w:r w:rsidR="0020276D">
        <w:rPr>
          <w:rFonts w:ascii="Verdana" w:hAnsi="Verdana" w:cs="Verdana"/>
          <w:i/>
          <w:iCs/>
          <w:sz w:val="20"/>
          <w:szCs w:val="20"/>
        </w:rPr>
        <w:t>transition.</w:t>
      </w:r>
    </w:p>
    <w:p w14:paraId="21B052B1" w14:textId="77777777" w:rsidR="00660336" w:rsidRDefault="00660336" w:rsidP="00660336">
      <w:pPr>
        <w:pStyle w:val="ListParagraph"/>
        <w:rPr>
          <w:rFonts w:ascii="Verdana" w:hAnsi="Verdana" w:cs="Verdana"/>
          <w:sz w:val="20"/>
          <w:szCs w:val="20"/>
        </w:rPr>
      </w:pPr>
    </w:p>
    <w:p w14:paraId="1E04FF7A" w14:textId="7C33C27C" w:rsidR="00660336" w:rsidRPr="001D6256" w:rsidRDefault="00080657" w:rsidP="001D6256">
      <w:pPr>
        <w:pStyle w:val="ListParagraph"/>
        <w:numPr>
          <w:ilvl w:val="0"/>
          <w:numId w:val="38"/>
        </w:numPr>
        <w:rPr>
          <w:rFonts w:ascii="Verdana" w:hAnsi="Verdana" w:cs="Verdana"/>
          <w:b/>
          <w:bCs/>
          <w:sz w:val="20"/>
          <w:szCs w:val="20"/>
        </w:rPr>
      </w:pPr>
      <w:r w:rsidRPr="002A6921">
        <w:rPr>
          <w:rFonts w:ascii="Verdana" w:hAnsi="Verdana" w:cs="Verdana"/>
          <w:b/>
          <w:bCs/>
          <w:sz w:val="20"/>
          <w:szCs w:val="20"/>
        </w:rPr>
        <w:t>HR Application Support</w:t>
      </w:r>
      <w:r w:rsidR="00660336" w:rsidRPr="002A6921">
        <w:rPr>
          <w:rFonts w:ascii="Verdana" w:hAnsi="Verdana" w:cs="Verdana"/>
          <w:b/>
          <w:bCs/>
          <w:sz w:val="20"/>
          <w:szCs w:val="20"/>
        </w:rPr>
        <w:t>:</w:t>
      </w:r>
      <w:r w:rsidR="00D36F3D" w:rsidRPr="002A6921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36F3D" w:rsidRPr="002A6921">
        <w:rPr>
          <w:rFonts w:ascii="Verdana" w:hAnsi="Verdana" w:cs="Verdana"/>
          <w:sz w:val="20"/>
          <w:szCs w:val="20"/>
        </w:rPr>
        <w:t xml:space="preserve">Requests to troubleshoot HR application errors, issues, </w:t>
      </w:r>
      <w:proofErr w:type="gramStart"/>
      <w:r w:rsidR="00D36F3D" w:rsidRPr="002A6921">
        <w:rPr>
          <w:rFonts w:ascii="Verdana" w:hAnsi="Verdana" w:cs="Verdana"/>
          <w:sz w:val="20"/>
          <w:szCs w:val="20"/>
        </w:rPr>
        <w:t>bugs</w:t>
      </w:r>
      <w:proofErr w:type="gramEnd"/>
      <w:r w:rsidR="00D36F3D" w:rsidRPr="002A6921">
        <w:rPr>
          <w:rFonts w:ascii="Verdana" w:hAnsi="Verdana" w:cs="Verdana"/>
          <w:sz w:val="20"/>
          <w:szCs w:val="20"/>
        </w:rPr>
        <w:t xml:space="preserve"> and defects. </w:t>
      </w:r>
      <w:r w:rsidR="00D36F3D" w:rsidRPr="002A6921">
        <w:rPr>
          <w:rFonts w:ascii="Verdana" w:hAnsi="Verdana" w:cs="Verdana"/>
          <w:i/>
          <w:iCs/>
          <w:sz w:val="20"/>
          <w:szCs w:val="20"/>
        </w:rPr>
        <w:t xml:space="preserve">PLEASE NOTE: </w:t>
      </w:r>
      <w:r w:rsidR="00BC44FB" w:rsidRPr="002A6921">
        <w:rPr>
          <w:rFonts w:ascii="Verdana" w:hAnsi="Verdana" w:cs="Verdana"/>
          <w:i/>
          <w:iCs/>
          <w:sz w:val="20"/>
          <w:szCs w:val="20"/>
        </w:rPr>
        <w:t>Effective September 1, 2021, t</w:t>
      </w:r>
      <w:r w:rsidR="00D36F3D" w:rsidRPr="002A6921">
        <w:rPr>
          <w:rFonts w:ascii="Verdana" w:hAnsi="Verdana" w:cs="Verdana"/>
          <w:i/>
          <w:iCs/>
          <w:sz w:val="20"/>
          <w:szCs w:val="20"/>
        </w:rPr>
        <w:t>he “HR Application Support” category will be removed from the HR/Pay Help Desk application</w:t>
      </w:r>
      <w:r w:rsidR="00BC44FB" w:rsidRPr="002A6921">
        <w:rPr>
          <w:rFonts w:ascii="Verdana" w:hAnsi="Verdana" w:cs="Verdana"/>
          <w:i/>
          <w:iCs/>
          <w:sz w:val="20"/>
          <w:szCs w:val="20"/>
        </w:rPr>
        <w:t xml:space="preserve"> and all </w:t>
      </w:r>
      <w:r w:rsidR="00D36F3D" w:rsidRPr="002A6921">
        <w:rPr>
          <w:rFonts w:ascii="Verdana" w:hAnsi="Verdana" w:cs="Verdana"/>
          <w:i/>
          <w:iCs/>
          <w:sz w:val="20"/>
          <w:szCs w:val="20"/>
        </w:rPr>
        <w:t>new requests</w:t>
      </w:r>
      <w:r w:rsidR="00BC44FB" w:rsidRPr="002A6921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D36F3D" w:rsidRPr="002A6921">
        <w:rPr>
          <w:rFonts w:ascii="Verdana" w:hAnsi="Verdana" w:cs="Verdana"/>
          <w:i/>
          <w:iCs/>
          <w:sz w:val="20"/>
          <w:szCs w:val="20"/>
        </w:rPr>
        <w:t xml:space="preserve">should be submitted via AskHR. </w:t>
      </w:r>
      <w:r w:rsidR="005605F8">
        <w:rPr>
          <w:rFonts w:ascii="Verdana" w:hAnsi="Verdana" w:cs="Verdana"/>
          <w:i/>
          <w:iCs/>
          <w:sz w:val="20"/>
          <w:szCs w:val="20"/>
        </w:rPr>
        <w:t>T</w:t>
      </w:r>
      <w:r w:rsidR="005605F8" w:rsidRPr="00D03182">
        <w:rPr>
          <w:rFonts w:ascii="Verdana" w:hAnsi="Verdana" w:cs="Verdana"/>
          <w:i/>
          <w:iCs/>
          <w:sz w:val="20"/>
          <w:szCs w:val="20"/>
        </w:rPr>
        <w:t>he Enterprise Systems and Data Analytics Office</w:t>
      </w:r>
      <w:r w:rsidR="005605F8">
        <w:rPr>
          <w:rFonts w:ascii="Verdana" w:hAnsi="Verdana" w:cs="Verdana"/>
          <w:i/>
          <w:iCs/>
          <w:sz w:val="20"/>
          <w:szCs w:val="20"/>
        </w:rPr>
        <w:t xml:space="preserve"> will continue to</w:t>
      </w:r>
      <w:r w:rsidR="001D6256">
        <w:rPr>
          <w:rFonts w:ascii="Verdana" w:hAnsi="Verdana" w:cs="Verdana"/>
          <w:i/>
          <w:iCs/>
          <w:sz w:val="20"/>
          <w:szCs w:val="20"/>
        </w:rPr>
        <w:t xml:space="preserve"> troubleshoot and resolve any </w:t>
      </w:r>
      <w:r w:rsidR="0044646C" w:rsidRPr="001D6256">
        <w:rPr>
          <w:rFonts w:ascii="Verdana" w:hAnsi="Verdana" w:cs="Verdana"/>
          <w:i/>
          <w:iCs/>
          <w:sz w:val="20"/>
          <w:szCs w:val="20"/>
        </w:rPr>
        <w:t xml:space="preserve">pending </w:t>
      </w:r>
      <w:r w:rsidR="00D36F3D" w:rsidRPr="001D6256">
        <w:rPr>
          <w:rFonts w:ascii="Verdana" w:hAnsi="Verdana" w:cs="Verdana"/>
          <w:i/>
          <w:iCs/>
          <w:sz w:val="20"/>
          <w:szCs w:val="20"/>
        </w:rPr>
        <w:t xml:space="preserve">HR/Pay Help Desk tickets </w:t>
      </w:r>
      <w:r w:rsidR="00BC44FB" w:rsidRPr="001D6256">
        <w:rPr>
          <w:rFonts w:ascii="Verdana" w:hAnsi="Verdana" w:cs="Verdana"/>
          <w:i/>
          <w:iCs/>
          <w:sz w:val="20"/>
          <w:szCs w:val="20"/>
        </w:rPr>
        <w:t xml:space="preserve">that were </w:t>
      </w:r>
      <w:r w:rsidR="00D36F3D" w:rsidRPr="001D6256">
        <w:rPr>
          <w:rFonts w:ascii="Verdana" w:hAnsi="Verdana" w:cs="Verdana"/>
          <w:i/>
          <w:iCs/>
          <w:sz w:val="20"/>
          <w:szCs w:val="20"/>
        </w:rPr>
        <w:t xml:space="preserve">submitted prior to the </w:t>
      </w:r>
      <w:r w:rsidR="001D6256">
        <w:rPr>
          <w:rFonts w:ascii="Verdana" w:hAnsi="Verdana" w:cs="Verdana"/>
          <w:i/>
          <w:iCs/>
          <w:sz w:val="20"/>
          <w:szCs w:val="20"/>
        </w:rPr>
        <w:t>transition.</w:t>
      </w:r>
    </w:p>
    <w:p w14:paraId="68B90821" w14:textId="77777777" w:rsidR="001D6256" w:rsidRPr="001D6256" w:rsidRDefault="001D6256" w:rsidP="001D6256">
      <w:pPr>
        <w:rPr>
          <w:rFonts w:ascii="Verdana" w:hAnsi="Verdana" w:cs="Verdana"/>
          <w:b/>
          <w:bCs/>
          <w:sz w:val="20"/>
          <w:szCs w:val="20"/>
        </w:rPr>
      </w:pPr>
    </w:p>
    <w:p w14:paraId="1604E85E" w14:textId="28FD8E22" w:rsidR="00A65ED4" w:rsidRPr="00660336" w:rsidRDefault="00A65ED4" w:rsidP="00080657">
      <w:pPr>
        <w:pStyle w:val="ListParagraph"/>
        <w:numPr>
          <w:ilvl w:val="0"/>
          <w:numId w:val="38"/>
        </w:numPr>
        <w:rPr>
          <w:rFonts w:ascii="Verdana" w:hAnsi="Verdana" w:cs="Verdana"/>
          <w:b/>
          <w:bCs/>
          <w:sz w:val="20"/>
          <w:szCs w:val="20"/>
        </w:rPr>
      </w:pPr>
      <w:r w:rsidRPr="00660336">
        <w:rPr>
          <w:rFonts w:ascii="Verdana" w:hAnsi="Verdana" w:cs="Verdana"/>
          <w:b/>
          <w:bCs/>
          <w:sz w:val="20"/>
          <w:szCs w:val="20"/>
        </w:rPr>
        <w:t>Applicant e-OPF Review</w:t>
      </w:r>
      <w:r w:rsidR="00660336" w:rsidRPr="00660336">
        <w:rPr>
          <w:rFonts w:ascii="Verdana" w:hAnsi="Verdana" w:cs="Verdana"/>
          <w:b/>
          <w:bCs/>
          <w:sz w:val="20"/>
          <w:szCs w:val="20"/>
        </w:rPr>
        <w:t>:</w:t>
      </w:r>
      <w:r w:rsidR="00D36F3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36F3D">
        <w:rPr>
          <w:rFonts w:ascii="Verdana" w:hAnsi="Verdana" w:cs="Verdana"/>
          <w:sz w:val="20"/>
          <w:szCs w:val="20"/>
        </w:rPr>
        <w:t>Requests for access to an employee’s e-OPF for a hiring manager.</w:t>
      </w:r>
    </w:p>
    <w:p w14:paraId="152AE3C3" w14:textId="77777777" w:rsidR="00660336" w:rsidRDefault="00660336" w:rsidP="00660336">
      <w:pPr>
        <w:pStyle w:val="ListParagraph"/>
        <w:rPr>
          <w:rFonts w:ascii="Verdana" w:hAnsi="Verdana" w:cs="Verdana"/>
          <w:sz w:val="20"/>
          <w:szCs w:val="20"/>
        </w:rPr>
      </w:pPr>
    </w:p>
    <w:p w14:paraId="3F467FE5" w14:textId="6CBED34D" w:rsidR="00A65ED4" w:rsidRPr="00660336" w:rsidRDefault="00A65ED4" w:rsidP="00080657">
      <w:pPr>
        <w:pStyle w:val="ListParagraph"/>
        <w:numPr>
          <w:ilvl w:val="0"/>
          <w:numId w:val="38"/>
        </w:numPr>
        <w:rPr>
          <w:rFonts w:ascii="Verdana" w:hAnsi="Verdana" w:cs="Verdana"/>
          <w:b/>
          <w:bCs/>
          <w:sz w:val="20"/>
          <w:szCs w:val="20"/>
        </w:rPr>
      </w:pPr>
      <w:r w:rsidRPr="00660336">
        <w:rPr>
          <w:rFonts w:ascii="Verdana" w:hAnsi="Verdana" w:cs="Verdana"/>
          <w:b/>
          <w:bCs/>
          <w:sz w:val="20"/>
          <w:szCs w:val="20"/>
        </w:rPr>
        <w:t>HRSC-Agency Services Inquiry</w:t>
      </w:r>
      <w:r w:rsidR="00660336" w:rsidRPr="00660336">
        <w:rPr>
          <w:rFonts w:ascii="Verdana" w:hAnsi="Verdana" w:cs="Verdana"/>
          <w:b/>
          <w:bCs/>
          <w:sz w:val="20"/>
          <w:szCs w:val="20"/>
        </w:rPr>
        <w:t>:</w:t>
      </w:r>
      <w:r w:rsidR="00D36F3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25906">
        <w:rPr>
          <w:rFonts w:ascii="Verdana" w:hAnsi="Verdana" w:cs="Verdana"/>
          <w:sz w:val="20"/>
          <w:szCs w:val="20"/>
        </w:rPr>
        <w:t>Submit a question to HRSC-Agency Services.</w:t>
      </w:r>
    </w:p>
    <w:p w14:paraId="59F4D132" w14:textId="77777777" w:rsidR="00660336" w:rsidRDefault="00660336" w:rsidP="00660336">
      <w:pPr>
        <w:pStyle w:val="ListParagraph"/>
        <w:rPr>
          <w:rFonts w:ascii="Verdana" w:hAnsi="Verdana" w:cs="Verdana"/>
          <w:sz w:val="20"/>
          <w:szCs w:val="20"/>
        </w:rPr>
      </w:pPr>
    </w:p>
    <w:p w14:paraId="1AAD8167" w14:textId="45E95E9A" w:rsidR="0020276D" w:rsidRPr="0020276D" w:rsidRDefault="00A65ED4" w:rsidP="00D03182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660336">
        <w:rPr>
          <w:rFonts w:ascii="Verdana" w:hAnsi="Verdana" w:cs="Verdana"/>
          <w:b/>
          <w:bCs/>
          <w:sz w:val="20"/>
          <w:szCs w:val="20"/>
        </w:rPr>
        <w:t xml:space="preserve">Resignation Contact </w:t>
      </w:r>
      <w:r w:rsidR="00660336" w:rsidRPr="00660336">
        <w:rPr>
          <w:rFonts w:ascii="Verdana" w:hAnsi="Verdana" w:cs="Verdana"/>
          <w:b/>
          <w:bCs/>
          <w:sz w:val="20"/>
          <w:szCs w:val="20"/>
        </w:rPr>
        <w:t>Former Agency Request:</w:t>
      </w:r>
      <w:r w:rsidR="00D2590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25906" w:rsidRPr="00D25906">
        <w:rPr>
          <w:rFonts w:ascii="Verdana" w:hAnsi="Verdana" w:cs="Verdana"/>
          <w:sz w:val="20"/>
          <w:szCs w:val="20"/>
        </w:rPr>
        <w:t xml:space="preserve">Requests for the approval </w:t>
      </w:r>
      <w:r w:rsidR="00D25906">
        <w:rPr>
          <w:rFonts w:ascii="Verdana" w:hAnsi="Verdana" w:cs="Verdana"/>
          <w:sz w:val="20"/>
          <w:szCs w:val="20"/>
        </w:rPr>
        <w:t>of a RCFA separation.</w:t>
      </w:r>
    </w:p>
    <w:p w14:paraId="2BDAF55D" w14:textId="77777777" w:rsidR="007B7F36" w:rsidRDefault="007B7F36" w:rsidP="00D03182">
      <w:pPr>
        <w:rPr>
          <w:rFonts w:ascii="Verdana" w:hAnsi="Verdana" w:cs="Verdana"/>
          <w:b/>
          <w:bCs/>
          <w:sz w:val="20"/>
          <w:szCs w:val="20"/>
        </w:rPr>
      </w:pPr>
    </w:p>
    <w:p w14:paraId="75B237CE" w14:textId="5CFBE26F" w:rsidR="00495F02" w:rsidRPr="00F45C5B" w:rsidRDefault="00F45C5B" w:rsidP="00F45C5B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F45C5B">
        <w:rPr>
          <w:rFonts w:ascii="Verdana" w:hAnsi="Verdana" w:cs="Verdana"/>
          <w:i/>
          <w:iCs/>
          <w:sz w:val="20"/>
          <w:szCs w:val="20"/>
        </w:rPr>
        <w:t>Employee Resource Center &gt; AskHR &gt; HR Systems</w:t>
      </w:r>
    </w:p>
    <w:p w14:paraId="171595E5" w14:textId="61AFD04B" w:rsidR="0020276D" w:rsidRDefault="001762EF" w:rsidP="007B28E4">
      <w:pPr>
        <w:jc w:val="center"/>
        <w:rPr>
          <w:rFonts w:ascii="Verdana" w:hAnsi="Verdana" w:cs="Verdana"/>
          <w:sz w:val="20"/>
          <w:szCs w:val="20"/>
        </w:rPr>
      </w:pPr>
      <w:r w:rsidRPr="001762E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007D4C1" wp14:editId="6F019BD3">
            <wp:extent cx="5686425" cy="2372165"/>
            <wp:effectExtent l="19050" t="19050" r="9525" b="28575"/>
            <wp:docPr id="1" name="Picture 1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0882" cy="2374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D6BE17" w14:textId="77777777" w:rsidR="003C0F80" w:rsidRDefault="003C0F80" w:rsidP="007B28E4">
      <w:pPr>
        <w:jc w:val="center"/>
        <w:rPr>
          <w:rFonts w:ascii="Verdana" w:hAnsi="Verdana" w:cs="Verdana"/>
          <w:sz w:val="20"/>
          <w:szCs w:val="20"/>
        </w:rPr>
      </w:pPr>
    </w:p>
    <w:p w14:paraId="086F20AE" w14:textId="5B371C99" w:rsidR="00F45C5B" w:rsidRPr="00F45C5B" w:rsidRDefault="00F45C5B" w:rsidP="00F45C5B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F45C5B">
        <w:rPr>
          <w:rFonts w:ascii="Verdana" w:hAnsi="Verdana" w:cs="Verdana"/>
          <w:i/>
          <w:iCs/>
          <w:sz w:val="20"/>
          <w:szCs w:val="20"/>
        </w:rPr>
        <w:lastRenderedPageBreak/>
        <w:t xml:space="preserve">Employee Resource Center &gt; AskHR &gt; </w:t>
      </w:r>
      <w:r>
        <w:rPr>
          <w:rFonts w:ascii="Verdana" w:hAnsi="Verdana" w:cs="Verdana"/>
          <w:i/>
          <w:iCs/>
          <w:sz w:val="20"/>
          <w:szCs w:val="20"/>
        </w:rPr>
        <w:t>Services for HR Staff</w:t>
      </w:r>
    </w:p>
    <w:p w14:paraId="190358FC" w14:textId="6FD93AC7" w:rsidR="001E7ABC" w:rsidRDefault="001E7ABC" w:rsidP="001E7ABC">
      <w:pPr>
        <w:jc w:val="center"/>
        <w:rPr>
          <w:rFonts w:ascii="Verdana" w:hAnsi="Verdana" w:cs="Verdana"/>
          <w:sz w:val="20"/>
          <w:szCs w:val="20"/>
        </w:rPr>
      </w:pPr>
      <w:r w:rsidRPr="001E7AB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BB0D19C" wp14:editId="0C34A2CB">
            <wp:extent cx="5762625" cy="2489705"/>
            <wp:effectExtent l="19050" t="19050" r="9525" b="25400"/>
            <wp:docPr id="2" name="Picture 2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ebsit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329" cy="25189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39ECA" w14:textId="6C510195" w:rsidR="001369DC" w:rsidRDefault="001369DC" w:rsidP="009C625C">
      <w:pPr>
        <w:rPr>
          <w:rFonts w:ascii="Verdana" w:hAnsi="Verdana" w:cs="Verdana"/>
          <w:b/>
          <w:sz w:val="20"/>
          <w:szCs w:val="20"/>
        </w:rPr>
      </w:pPr>
    </w:p>
    <w:p w14:paraId="7AB68F76" w14:textId="77777777" w:rsidR="00F45C5B" w:rsidRDefault="00F45C5B" w:rsidP="009C625C">
      <w:pPr>
        <w:rPr>
          <w:rFonts w:ascii="Verdana" w:hAnsi="Verdana" w:cs="Verdana"/>
          <w:b/>
          <w:sz w:val="20"/>
          <w:szCs w:val="20"/>
        </w:rPr>
      </w:pPr>
    </w:p>
    <w:p w14:paraId="031A83AB" w14:textId="59903EC1" w:rsidR="00FD7209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0657">
            <w:rPr>
              <w:rFonts w:ascii="Verdana" w:hAnsi="Verdana" w:cs="Verdana"/>
              <w:sz w:val="20"/>
              <w:szCs w:val="20"/>
            </w:rPr>
            <w:t>ServiceNow September 2021 Migration – HR Staff Services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3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>You may also call the HR Service Center</w:t>
      </w:r>
      <w:r w:rsidR="009B72F2">
        <w:rPr>
          <w:rFonts w:ascii="Verdana" w:hAnsi="Verdana" w:cs="Verdana"/>
          <w:sz w:val="20"/>
          <w:szCs w:val="20"/>
        </w:rPr>
        <w:t xml:space="preserve"> </w:t>
      </w:r>
      <w:r w:rsidR="00175C94">
        <w:rPr>
          <w:rFonts w:ascii="Verdana" w:hAnsi="Verdana" w:cs="Verdana"/>
          <w:sz w:val="20"/>
          <w:szCs w:val="20"/>
        </w:rPr>
        <w:t>at 877.242.6007</w:t>
      </w:r>
      <w:r w:rsidR="00FD7209">
        <w:rPr>
          <w:rFonts w:ascii="Verdana" w:hAnsi="Verdana" w:cs="Verdana"/>
          <w:sz w:val="20"/>
          <w:szCs w:val="20"/>
        </w:rPr>
        <w:t xml:space="preserve"> or email </w:t>
      </w:r>
      <w:hyperlink r:id="rId14" w:history="1">
        <w:r w:rsidR="00FD7209" w:rsidRPr="00830F4A">
          <w:rPr>
            <w:rStyle w:val="Hyperlink"/>
            <w:rFonts w:ascii="Verdana" w:hAnsi="Verdana" w:cs="Verdana"/>
            <w:sz w:val="20"/>
            <w:szCs w:val="20"/>
          </w:rPr>
          <w:t>RA-HRSC@pa.gov</w:t>
        </w:r>
      </w:hyperlink>
      <w:r w:rsidR="00FD7209">
        <w:rPr>
          <w:rFonts w:ascii="Verdana" w:hAnsi="Verdana" w:cs="Verdana"/>
          <w:sz w:val="20"/>
          <w:szCs w:val="20"/>
        </w:rPr>
        <w:t>.</w:t>
      </w:r>
    </w:p>
    <w:p w14:paraId="11934FC8" w14:textId="3EE5058B" w:rsidR="00377242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Sect="00783583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343E" w14:textId="77777777" w:rsidR="0097398E" w:rsidRDefault="0097398E">
      <w:r>
        <w:separator/>
      </w:r>
    </w:p>
  </w:endnote>
  <w:endnote w:type="continuationSeparator" w:id="0">
    <w:p w14:paraId="03F7ACC5" w14:textId="77777777" w:rsidR="0097398E" w:rsidRDefault="0097398E">
      <w:r>
        <w:continuationSeparator/>
      </w:r>
    </w:p>
  </w:endnote>
  <w:endnote w:type="continuationNotice" w:id="1">
    <w:p w14:paraId="0B94BE6B" w14:textId="77777777" w:rsidR="00834871" w:rsidRDefault="00834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3C52" w14:textId="77777777" w:rsidR="0097398E" w:rsidRDefault="0097398E">
      <w:r>
        <w:separator/>
      </w:r>
    </w:p>
  </w:footnote>
  <w:footnote w:type="continuationSeparator" w:id="0">
    <w:p w14:paraId="48438F4E" w14:textId="77777777" w:rsidR="0097398E" w:rsidRDefault="0097398E">
      <w:r>
        <w:continuationSeparator/>
      </w:r>
    </w:p>
  </w:footnote>
  <w:footnote w:type="continuationNotice" w:id="1">
    <w:p w14:paraId="6523A403" w14:textId="77777777" w:rsidR="00834871" w:rsidRDefault="00834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12E890A3" w:rsidR="00C903F3" w:rsidRPr="009C625C" w:rsidRDefault="0091120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6468E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1F60D0">
          <w:rPr>
            <w:rFonts w:ascii="Verdana" w:hAnsi="Verdana" w:cs="Arial"/>
            <w:b/>
            <w:bCs/>
            <w:sz w:val="28"/>
            <w:szCs w:val="28"/>
          </w:rPr>
          <w:t>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50B4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975827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0CAE121D" w14:textId="1FEF9E6B" w:rsidR="001F60D0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392785">
      <w:rPr>
        <w:rFonts w:ascii="Verdana" w:hAnsi="Verdana" w:cs="Arial"/>
        <w:sz w:val="20"/>
        <w:szCs w:val="20"/>
      </w:rPr>
      <w:t>08.</w:t>
    </w:r>
    <w:r w:rsidR="00975827">
      <w:rPr>
        <w:rFonts w:ascii="Verdana" w:hAnsi="Verdana" w:cs="Arial"/>
        <w:sz w:val="20"/>
        <w:szCs w:val="20"/>
      </w:rPr>
      <w:t>30</w:t>
    </w:r>
    <w:r>
      <w:rPr>
        <w:rFonts w:ascii="Verdana" w:hAnsi="Verdana" w:cs="Arial"/>
        <w:sz w:val="20"/>
        <w:szCs w:val="20"/>
      </w:rPr>
      <w:t>.20</w:t>
    </w:r>
    <w:r w:rsidR="006468E5">
      <w:rPr>
        <w:rFonts w:ascii="Verdana" w:hAnsi="Verdana" w:cs="Arial"/>
        <w:sz w:val="20"/>
        <w:szCs w:val="20"/>
      </w:rPr>
      <w:t>2</w:t>
    </w:r>
    <w:r w:rsidR="001F60D0">
      <w:rPr>
        <w:rFonts w:ascii="Verdana" w:hAnsi="Verdana" w:cs="Arial"/>
        <w:sz w:val="20"/>
        <w:szCs w:val="20"/>
      </w:rPr>
      <w:t>1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89090A"/>
    <w:multiLevelType w:val="hybridMultilevel"/>
    <w:tmpl w:val="E43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2C4EB1"/>
    <w:multiLevelType w:val="hybridMultilevel"/>
    <w:tmpl w:val="463CE1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3E5246A"/>
    <w:multiLevelType w:val="hybridMultilevel"/>
    <w:tmpl w:val="451A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31"/>
  </w:num>
  <w:num w:numId="5">
    <w:abstractNumId w:val="34"/>
  </w:num>
  <w:num w:numId="6">
    <w:abstractNumId w:val="30"/>
  </w:num>
  <w:num w:numId="7">
    <w:abstractNumId w:val="14"/>
  </w:num>
  <w:num w:numId="8">
    <w:abstractNumId w:val="32"/>
  </w:num>
  <w:num w:numId="9">
    <w:abstractNumId w:val="6"/>
  </w:num>
  <w:num w:numId="10">
    <w:abstractNumId w:val="24"/>
  </w:num>
  <w:num w:numId="11">
    <w:abstractNumId w:val="12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7"/>
  </w:num>
  <w:num w:numId="19">
    <w:abstractNumId w:val="37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6"/>
  </w:num>
  <w:num w:numId="28">
    <w:abstractNumId w:val="10"/>
  </w:num>
  <w:num w:numId="29">
    <w:abstractNumId w:val="20"/>
  </w:num>
  <w:num w:numId="30">
    <w:abstractNumId w:val="26"/>
  </w:num>
  <w:num w:numId="31">
    <w:abstractNumId w:val="35"/>
  </w:num>
  <w:num w:numId="32">
    <w:abstractNumId w:val="5"/>
  </w:num>
  <w:num w:numId="33">
    <w:abstractNumId w:val="17"/>
  </w:num>
  <w:num w:numId="34">
    <w:abstractNumId w:val="33"/>
  </w:num>
  <w:num w:numId="35">
    <w:abstractNumId w:val="23"/>
  </w:num>
  <w:num w:numId="36">
    <w:abstractNumId w:val="18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26031"/>
    <w:rsid w:val="00030F79"/>
    <w:rsid w:val="00041A44"/>
    <w:rsid w:val="00051FDD"/>
    <w:rsid w:val="00055E3D"/>
    <w:rsid w:val="0005665C"/>
    <w:rsid w:val="000578C2"/>
    <w:rsid w:val="000677CE"/>
    <w:rsid w:val="00080657"/>
    <w:rsid w:val="00083DD4"/>
    <w:rsid w:val="00085AB3"/>
    <w:rsid w:val="00090633"/>
    <w:rsid w:val="00091079"/>
    <w:rsid w:val="00092876"/>
    <w:rsid w:val="0009298A"/>
    <w:rsid w:val="000973C3"/>
    <w:rsid w:val="000A0191"/>
    <w:rsid w:val="000A0B0D"/>
    <w:rsid w:val="000A151D"/>
    <w:rsid w:val="000A1547"/>
    <w:rsid w:val="000A310F"/>
    <w:rsid w:val="000A31A1"/>
    <w:rsid w:val="000A5B9D"/>
    <w:rsid w:val="000C1F27"/>
    <w:rsid w:val="000C2824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25D9F"/>
    <w:rsid w:val="00126F48"/>
    <w:rsid w:val="001339CF"/>
    <w:rsid w:val="00135131"/>
    <w:rsid w:val="001369DC"/>
    <w:rsid w:val="001416F3"/>
    <w:rsid w:val="00142029"/>
    <w:rsid w:val="0016009F"/>
    <w:rsid w:val="00163F86"/>
    <w:rsid w:val="00175C94"/>
    <w:rsid w:val="00175E9F"/>
    <w:rsid w:val="001762EF"/>
    <w:rsid w:val="00183489"/>
    <w:rsid w:val="00186281"/>
    <w:rsid w:val="00194B6C"/>
    <w:rsid w:val="001A0C72"/>
    <w:rsid w:val="001A25E5"/>
    <w:rsid w:val="001B3B1F"/>
    <w:rsid w:val="001B565A"/>
    <w:rsid w:val="001B6090"/>
    <w:rsid w:val="001C0906"/>
    <w:rsid w:val="001C1132"/>
    <w:rsid w:val="001C17D6"/>
    <w:rsid w:val="001C5B3C"/>
    <w:rsid w:val="001C7C6A"/>
    <w:rsid w:val="001D0271"/>
    <w:rsid w:val="001D12E9"/>
    <w:rsid w:val="001D27AD"/>
    <w:rsid w:val="001D3170"/>
    <w:rsid w:val="001D3202"/>
    <w:rsid w:val="001D5B6C"/>
    <w:rsid w:val="001D6256"/>
    <w:rsid w:val="001D7ADD"/>
    <w:rsid w:val="001E5630"/>
    <w:rsid w:val="001E5838"/>
    <w:rsid w:val="001E7ABC"/>
    <w:rsid w:val="001F3743"/>
    <w:rsid w:val="001F5CDA"/>
    <w:rsid w:val="001F6058"/>
    <w:rsid w:val="001F60D0"/>
    <w:rsid w:val="0020276D"/>
    <w:rsid w:val="00204AB0"/>
    <w:rsid w:val="00214248"/>
    <w:rsid w:val="002277C4"/>
    <w:rsid w:val="00227AFA"/>
    <w:rsid w:val="00235029"/>
    <w:rsid w:val="002353B6"/>
    <w:rsid w:val="00240415"/>
    <w:rsid w:val="00250F03"/>
    <w:rsid w:val="00253D59"/>
    <w:rsid w:val="00254EAB"/>
    <w:rsid w:val="00261AF4"/>
    <w:rsid w:val="00262C4D"/>
    <w:rsid w:val="00263E58"/>
    <w:rsid w:val="0026477D"/>
    <w:rsid w:val="00264B99"/>
    <w:rsid w:val="00264BBC"/>
    <w:rsid w:val="00266FE7"/>
    <w:rsid w:val="00270DEA"/>
    <w:rsid w:val="00272808"/>
    <w:rsid w:val="00273B57"/>
    <w:rsid w:val="002747B9"/>
    <w:rsid w:val="00276E26"/>
    <w:rsid w:val="00277AB8"/>
    <w:rsid w:val="00281990"/>
    <w:rsid w:val="00286DC2"/>
    <w:rsid w:val="00292B35"/>
    <w:rsid w:val="00296667"/>
    <w:rsid w:val="0029768F"/>
    <w:rsid w:val="00297839"/>
    <w:rsid w:val="002A141B"/>
    <w:rsid w:val="002A29AE"/>
    <w:rsid w:val="002A6921"/>
    <w:rsid w:val="002D05F5"/>
    <w:rsid w:val="002D5FEF"/>
    <w:rsid w:val="002E2EC1"/>
    <w:rsid w:val="002E32D2"/>
    <w:rsid w:val="002E3D6F"/>
    <w:rsid w:val="002E50A5"/>
    <w:rsid w:val="002E713D"/>
    <w:rsid w:val="002E7E5C"/>
    <w:rsid w:val="002F0C17"/>
    <w:rsid w:val="002F6B34"/>
    <w:rsid w:val="002F772B"/>
    <w:rsid w:val="00302655"/>
    <w:rsid w:val="00303D42"/>
    <w:rsid w:val="00303DED"/>
    <w:rsid w:val="00307692"/>
    <w:rsid w:val="00314F2F"/>
    <w:rsid w:val="00320821"/>
    <w:rsid w:val="003226E5"/>
    <w:rsid w:val="00330943"/>
    <w:rsid w:val="00331B81"/>
    <w:rsid w:val="0035652C"/>
    <w:rsid w:val="00363E80"/>
    <w:rsid w:val="00372435"/>
    <w:rsid w:val="003752AC"/>
    <w:rsid w:val="00377242"/>
    <w:rsid w:val="0038272A"/>
    <w:rsid w:val="00387972"/>
    <w:rsid w:val="00390653"/>
    <w:rsid w:val="00392785"/>
    <w:rsid w:val="003934E3"/>
    <w:rsid w:val="003A5341"/>
    <w:rsid w:val="003B2868"/>
    <w:rsid w:val="003C0F80"/>
    <w:rsid w:val="003C1AFF"/>
    <w:rsid w:val="003C5426"/>
    <w:rsid w:val="003D17FF"/>
    <w:rsid w:val="003D2AEF"/>
    <w:rsid w:val="003D3C16"/>
    <w:rsid w:val="003D435F"/>
    <w:rsid w:val="003E0747"/>
    <w:rsid w:val="003F0F79"/>
    <w:rsid w:val="003F1703"/>
    <w:rsid w:val="003F28EF"/>
    <w:rsid w:val="003F3A1E"/>
    <w:rsid w:val="003F45B6"/>
    <w:rsid w:val="00401BB7"/>
    <w:rsid w:val="00406094"/>
    <w:rsid w:val="00407D92"/>
    <w:rsid w:val="00412D1B"/>
    <w:rsid w:val="0041355B"/>
    <w:rsid w:val="004220EB"/>
    <w:rsid w:val="0042285C"/>
    <w:rsid w:val="004231E8"/>
    <w:rsid w:val="00423E74"/>
    <w:rsid w:val="00431645"/>
    <w:rsid w:val="00440086"/>
    <w:rsid w:val="00440868"/>
    <w:rsid w:val="00440EA6"/>
    <w:rsid w:val="0044228E"/>
    <w:rsid w:val="0044646C"/>
    <w:rsid w:val="00450B4D"/>
    <w:rsid w:val="00454B70"/>
    <w:rsid w:val="00457A46"/>
    <w:rsid w:val="00462DE7"/>
    <w:rsid w:val="00463296"/>
    <w:rsid w:val="004639E3"/>
    <w:rsid w:val="00463D94"/>
    <w:rsid w:val="00466DB7"/>
    <w:rsid w:val="00472D0E"/>
    <w:rsid w:val="00473681"/>
    <w:rsid w:val="004821A6"/>
    <w:rsid w:val="0048680C"/>
    <w:rsid w:val="00495F02"/>
    <w:rsid w:val="004A037D"/>
    <w:rsid w:val="004A39F7"/>
    <w:rsid w:val="004A3D9B"/>
    <w:rsid w:val="004A772A"/>
    <w:rsid w:val="004B0360"/>
    <w:rsid w:val="004B4C76"/>
    <w:rsid w:val="004C157A"/>
    <w:rsid w:val="004D121A"/>
    <w:rsid w:val="004D2081"/>
    <w:rsid w:val="004D4500"/>
    <w:rsid w:val="004E1A78"/>
    <w:rsid w:val="004F1BAE"/>
    <w:rsid w:val="004F2264"/>
    <w:rsid w:val="004F268F"/>
    <w:rsid w:val="004F29D0"/>
    <w:rsid w:val="004F46C0"/>
    <w:rsid w:val="0050467B"/>
    <w:rsid w:val="0050528D"/>
    <w:rsid w:val="005052EC"/>
    <w:rsid w:val="00510E46"/>
    <w:rsid w:val="00513F01"/>
    <w:rsid w:val="00514024"/>
    <w:rsid w:val="00514263"/>
    <w:rsid w:val="00517E5B"/>
    <w:rsid w:val="00524BDC"/>
    <w:rsid w:val="00525B66"/>
    <w:rsid w:val="00526EB1"/>
    <w:rsid w:val="00531D0D"/>
    <w:rsid w:val="00532E6D"/>
    <w:rsid w:val="00537D70"/>
    <w:rsid w:val="00540C24"/>
    <w:rsid w:val="005420FE"/>
    <w:rsid w:val="00547A6D"/>
    <w:rsid w:val="00551B28"/>
    <w:rsid w:val="00553420"/>
    <w:rsid w:val="00557B92"/>
    <w:rsid w:val="005605F8"/>
    <w:rsid w:val="00561F4C"/>
    <w:rsid w:val="005671FB"/>
    <w:rsid w:val="00575F1A"/>
    <w:rsid w:val="00581953"/>
    <w:rsid w:val="00582DA8"/>
    <w:rsid w:val="0058507F"/>
    <w:rsid w:val="00587E18"/>
    <w:rsid w:val="00597B2B"/>
    <w:rsid w:val="005A59B7"/>
    <w:rsid w:val="005A7C2A"/>
    <w:rsid w:val="005A7DC2"/>
    <w:rsid w:val="005B7C05"/>
    <w:rsid w:val="005C0E77"/>
    <w:rsid w:val="005C2FCF"/>
    <w:rsid w:val="005D1EBD"/>
    <w:rsid w:val="005D45D6"/>
    <w:rsid w:val="005E5A3F"/>
    <w:rsid w:val="005F6C66"/>
    <w:rsid w:val="00602857"/>
    <w:rsid w:val="00611055"/>
    <w:rsid w:val="0061211C"/>
    <w:rsid w:val="00613721"/>
    <w:rsid w:val="00615751"/>
    <w:rsid w:val="006205DC"/>
    <w:rsid w:val="006268A7"/>
    <w:rsid w:val="0063058E"/>
    <w:rsid w:val="00632CCC"/>
    <w:rsid w:val="0063484A"/>
    <w:rsid w:val="006354BB"/>
    <w:rsid w:val="00640F11"/>
    <w:rsid w:val="006468E5"/>
    <w:rsid w:val="006529B4"/>
    <w:rsid w:val="0065376D"/>
    <w:rsid w:val="00654258"/>
    <w:rsid w:val="00655AA4"/>
    <w:rsid w:val="00660336"/>
    <w:rsid w:val="00660460"/>
    <w:rsid w:val="0066163F"/>
    <w:rsid w:val="00661E3A"/>
    <w:rsid w:val="00662134"/>
    <w:rsid w:val="0067247D"/>
    <w:rsid w:val="00673338"/>
    <w:rsid w:val="00674A2D"/>
    <w:rsid w:val="00675176"/>
    <w:rsid w:val="006755EA"/>
    <w:rsid w:val="00675DE1"/>
    <w:rsid w:val="006775A3"/>
    <w:rsid w:val="00682D11"/>
    <w:rsid w:val="00684947"/>
    <w:rsid w:val="00685856"/>
    <w:rsid w:val="006917CA"/>
    <w:rsid w:val="00691B7B"/>
    <w:rsid w:val="00692502"/>
    <w:rsid w:val="00693764"/>
    <w:rsid w:val="006A226E"/>
    <w:rsid w:val="006A36C4"/>
    <w:rsid w:val="006A5DE1"/>
    <w:rsid w:val="006A62D1"/>
    <w:rsid w:val="006A7D52"/>
    <w:rsid w:val="006B0368"/>
    <w:rsid w:val="006B2FEF"/>
    <w:rsid w:val="006B481A"/>
    <w:rsid w:val="006C05AB"/>
    <w:rsid w:val="006C3972"/>
    <w:rsid w:val="006C47B2"/>
    <w:rsid w:val="006C65B6"/>
    <w:rsid w:val="006D4829"/>
    <w:rsid w:val="006D52CD"/>
    <w:rsid w:val="006D7B98"/>
    <w:rsid w:val="006E3735"/>
    <w:rsid w:val="006E43DF"/>
    <w:rsid w:val="006F085B"/>
    <w:rsid w:val="006F0EE6"/>
    <w:rsid w:val="006F1162"/>
    <w:rsid w:val="006F220E"/>
    <w:rsid w:val="006F6735"/>
    <w:rsid w:val="006F7B2C"/>
    <w:rsid w:val="007008F5"/>
    <w:rsid w:val="00704EFD"/>
    <w:rsid w:val="007054B6"/>
    <w:rsid w:val="0070649D"/>
    <w:rsid w:val="00707D6C"/>
    <w:rsid w:val="00713EAA"/>
    <w:rsid w:val="007142A8"/>
    <w:rsid w:val="00714A01"/>
    <w:rsid w:val="00720D8E"/>
    <w:rsid w:val="00725A65"/>
    <w:rsid w:val="00740175"/>
    <w:rsid w:val="00740BF0"/>
    <w:rsid w:val="00740D43"/>
    <w:rsid w:val="00743D7E"/>
    <w:rsid w:val="007450C3"/>
    <w:rsid w:val="007468BC"/>
    <w:rsid w:val="00751906"/>
    <w:rsid w:val="00751FA0"/>
    <w:rsid w:val="00755125"/>
    <w:rsid w:val="00755A18"/>
    <w:rsid w:val="00755B37"/>
    <w:rsid w:val="00757C30"/>
    <w:rsid w:val="00761E16"/>
    <w:rsid w:val="0076257E"/>
    <w:rsid w:val="00764EE0"/>
    <w:rsid w:val="00774871"/>
    <w:rsid w:val="00775108"/>
    <w:rsid w:val="00781D8D"/>
    <w:rsid w:val="00783583"/>
    <w:rsid w:val="0078518B"/>
    <w:rsid w:val="00787F5F"/>
    <w:rsid w:val="00790AAA"/>
    <w:rsid w:val="00792831"/>
    <w:rsid w:val="00793E60"/>
    <w:rsid w:val="0079575A"/>
    <w:rsid w:val="007A4A1D"/>
    <w:rsid w:val="007B0C31"/>
    <w:rsid w:val="007B0EAD"/>
    <w:rsid w:val="007B1C44"/>
    <w:rsid w:val="007B23C1"/>
    <w:rsid w:val="007B28E4"/>
    <w:rsid w:val="007B4FF2"/>
    <w:rsid w:val="007B7F36"/>
    <w:rsid w:val="007C0DF1"/>
    <w:rsid w:val="007C1721"/>
    <w:rsid w:val="007C6A98"/>
    <w:rsid w:val="007D080F"/>
    <w:rsid w:val="007D4312"/>
    <w:rsid w:val="007D4D67"/>
    <w:rsid w:val="007D6AD2"/>
    <w:rsid w:val="007E0F09"/>
    <w:rsid w:val="007E323A"/>
    <w:rsid w:val="007E5096"/>
    <w:rsid w:val="007E5DE9"/>
    <w:rsid w:val="007F0EDA"/>
    <w:rsid w:val="00800838"/>
    <w:rsid w:val="0080387E"/>
    <w:rsid w:val="008117D8"/>
    <w:rsid w:val="00813CA5"/>
    <w:rsid w:val="00825B41"/>
    <w:rsid w:val="00825BAC"/>
    <w:rsid w:val="00826B50"/>
    <w:rsid w:val="00830DE7"/>
    <w:rsid w:val="00833095"/>
    <w:rsid w:val="008333AC"/>
    <w:rsid w:val="00834069"/>
    <w:rsid w:val="00834767"/>
    <w:rsid w:val="00834871"/>
    <w:rsid w:val="00837988"/>
    <w:rsid w:val="00850334"/>
    <w:rsid w:val="00852857"/>
    <w:rsid w:val="00854632"/>
    <w:rsid w:val="00854731"/>
    <w:rsid w:val="00856133"/>
    <w:rsid w:val="00856BBC"/>
    <w:rsid w:val="00857868"/>
    <w:rsid w:val="00865E95"/>
    <w:rsid w:val="00867705"/>
    <w:rsid w:val="00892D7C"/>
    <w:rsid w:val="008945C6"/>
    <w:rsid w:val="00895486"/>
    <w:rsid w:val="00896AB1"/>
    <w:rsid w:val="00897483"/>
    <w:rsid w:val="008B3AC2"/>
    <w:rsid w:val="008B477C"/>
    <w:rsid w:val="008B5463"/>
    <w:rsid w:val="008C37A6"/>
    <w:rsid w:val="008C6F9F"/>
    <w:rsid w:val="008C7FBC"/>
    <w:rsid w:val="008D04D2"/>
    <w:rsid w:val="008D6ACD"/>
    <w:rsid w:val="008D7865"/>
    <w:rsid w:val="008E042F"/>
    <w:rsid w:val="008E05EF"/>
    <w:rsid w:val="008E4CD1"/>
    <w:rsid w:val="008F35DB"/>
    <w:rsid w:val="008F3F83"/>
    <w:rsid w:val="008F55D7"/>
    <w:rsid w:val="008F61D5"/>
    <w:rsid w:val="008F6724"/>
    <w:rsid w:val="008F71C2"/>
    <w:rsid w:val="008F7E50"/>
    <w:rsid w:val="00900FC9"/>
    <w:rsid w:val="009045FA"/>
    <w:rsid w:val="009074C4"/>
    <w:rsid w:val="009106E0"/>
    <w:rsid w:val="00911E3D"/>
    <w:rsid w:val="00912284"/>
    <w:rsid w:val="00914AFF"/>
    <w:rsid w:val="009220EE"/>
    <w:rsid w:val="009221F4"/>
    <w:rsid w:val="00927C44"/>
    <w:rsid w:val="00944B6F"/>
    <w:rsid w:val="00944F2D"/>
    <w:rsid w:val="00945710"/>
    <w:rsid w:val="009561C3"/>
    <w:rsid w:val="0096060C"/>
    <w:rsid w:val="00961C35"/>
    <w:rsid w:val="00970BAA"/>
    <w:rsid w:val="00971D59"/>
    <w:rsid w:val="0097398E"/>
    <w:rsid w:val="00975827"/>
    <w:rsid w:val="00981D1D"/>
    <w:rsid w:val="00982221"/>
    <w:rsid w:val="00984676"/>
    <w:rsid w:val="009870B6"/>
    <w:rsid w:val="009871AC"/>
    <w:rsid w:val="00990E1D"/>
    <w:rsid w:val="009933AC"/>
    <w:rsid w:val="00996592"/>
    <w:rsid w:val="00996D54"/>
    <w:rsid w:val="00997DFE"/>
    <w:rsid w:val="009A1AC6"/>
    <w:rsid w:val="009A25EE"/>
    <w:rsid w:val="009A7700"/>
    <w:rsid w:val="009B1E79"/>
    <w:rsid w:val="009B5B74"/>
    <w:rsid w:val="009B72F2"/>
    <w:rsid w:val="009B7707"/>
    <w:rsid w:val="009B7CB6"/>
    <w:rsid w:val="009C1128"/>
    <w:rsid w:val="009C1B31"/>
    <w:rsid w:val="009C1C8C"/>
    <w:rsid w:val="009C4122"/>
    <w:rsid w:val="009C4597"/>
    <w:rsid w:val="009C625C"/>
    <w:rsid w:val="009C7C5D"/>
    <w:rsid w:val="009D21C1"/>
    <w:rsid w:val="009D2A8E"/>
    <w:rsid w:val="009D3741"/>
    <w:rsid w:val="009D3D39"/>
    <w:rsid w:val="009D4082"/>
    <w:rsid w:val="009E312D"/>
    <w:rsid w:val="009E7895"/>
    <w:rsid w:val="00A05293"/>
    <w:rsid w:val="00A11750"/>
    <w:rsid w:val="00A16566"/>
    <w:rsid w:val="00A17878"/>
    <w:rsid w:val="00A17DBF"/>
    <w:rsid w:val="00A21B66"/>
    <w:rsid w:val="00A23679"/>
    <w:rsid w:val="00A256E4"/>
    <w:rsid w:val="00A403B5"/>
    <w:rsid w:val="00A40CDD"/>
    <w:rsid w:val="00A41446"/>
    <w:rsid w:val="00A416A3"/>
    <w:rsid w:val="00A430F3"/>
    <w:rsid w:val="00A43D87"/>
    <w:rsid w:val="00A52621"/>
    <w:rsid w:val="00A62DED"/>
    <w:rsid w:val="00A64952"/>
    <w:rsid w:val="00A65ED4"/>
    <w:rsid w:val="00A6665D"/>
    <w:rsid w:val="00A75DDC"/>
    <w:rsid w:val="00A76FAA"/>
    <w:rsid w:val="00A82449"/>
    <w:rsid w:val="00A85CEE"/>
    <w:rsid w:val="00A85F4B"/>
    <w:rsid w:val="00A875A9"/>
    <w:rsid w:val="00A87BDF"/>
    <w:rsid w:val="00A90380"/>
    <w:rsid w:val="00A904CA"/>
    <w:rsid w:val="00A92752"/>
    <w:rsid w:val="00A93632"/>
    <w:rsid w:val="00A9430B"/>
    <w:rsid w:val="00A94411"/>
    <w:rsid w:val="00AA09D9"/>
    <w:rsid w:val="00AA4B7F"/>
    <w:rsid w:val="00AA68FA"/>
    <w:rsid w:val="00AB2C6E"/>
    <w:rsid w:val="00AB2D50"/>
    <w:rsid w:val="00AC4B6F"/>
    <w:rsid w:val="00AD14AD"/>
    <w:rsid w:val="00AD22B0"/>
    <w:rsid w:val="00AD38C5"/>
    <w:rsid w:val="00AE018B"/>
    <w:rsid w:val="00AE3238"/>
    <w:rsid w:val="00AE362D"/>
    <w:rsid w:val="00AF44A6"/>
    <w:rsid w:val="00B00AE6"/>
    <w:rsid w:val="00B06C22"/>
    <w:rsid w:val="00B070F3"/>
    <w:rsid w:val="00B15C4A"/>
    <w:rsid w:val="00B16FB6"/>
    <w:rsid w:val="00B20ABD"/>
    <w:rsid w:val="00B235D1"/>
    <w:rsid w:val="00B23F43"/>
    <w:rsid w:val="00B2635D"/>
    <w:rsid w:val="00B27E60"/>
    <w:rsid w:val="00B3324C"/>
    <w:rsid w:val="00B362B2"/>
    <w:rsid w:val="00B36E7A"/>
    <w:rsid w:val="00B42ADC"/>
    <w:rsid w:val="00B42C8C"/>
    <w:rsid w:val="00B43567"/>
    <w:rsid w:val="00B44329"/>
    <w:rsid w:val="00B458B2"/>
    <w:rsid w:val="00B45EB7"/>
    <w:rsid w:val="00B517A2"/>
    <w:rsid w:val="00B51F2B"/>
    <w:rsid w:val="00B57E09"/>
    <w:rsid w:val="00B624B8"/>
    <w:rsid w:val="00B653EB"/>
    <w:rsid w:val="00B76C16"/>
    <w:rsid w:val="00B82F6B"/>
    <w:rsid w:val="00B84B15"/>
    <w:rsid w:val="00B86BCB"/>
    <w:rsid w:val="00B9185C"/>
    <w:rsid w:val="00BA4E29"/>
    <w:rsid w:val="00BA623A"/>
    <w:rsid w:val="00BA668C"/>
    <w:rsid w:val="00BC08E6"/>
    <w:rsid w:val="00BC255F"/>
    <w:rsid w:val="00BC2E24"/>
    <w:rsid w:val="00BC34E7"/>
    <w:rsid w:val="00BC44FB"/>
    <w:rsid w:val="00BC5CD9"/>
    <w:rsid w:val="00BC6263"/>
    <w:rsid w:val="00BD051B"/>
    <w:rsid w:val="00BD0E3C"/>
    <w:rsid w:val="00BD7F4D"/>
    <w:rsid w:val="00BE0A59"/>
    <w:rsid w:val="00BE3153"/>
    <w:rsid w:val="00BE5A9B"/>
    <w:rsid w:val="00BF0BAB"/>
    <w:rsid w:val="00BF47D0"/>
    <w:rsid w:val="00BF7E99"/>
    <w:rsid w:val="00C0693F"/>
    <w:rsid w:val="00C13502"/>
    <w:rsid w:val="00C1446F"/>
    <w:rsid w:val="00C2514D"/>
    <w:rsid w:val="00C26D8E"/>
    <w:rsid w:val="00C26F35"/>
    <w:rsid w:val="00C37928"/>
    <w:rsid w:val="00C456D1"/>
    <w:rsid w:val="00C45B7D"/>
    <w:rsid w:val="00C5303C"/>
    <w:rsid w:val="00C57212"/>
    <w:rsid w:val="00C62637"/>
    <w:rsid w:val="00C63ED4"/>
    <w:rsid w:val="00C75B10"/>
    <w:rsid w:val="00C7709E"/>
    <w:rsid w:val="00C80C08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B3482"/>
    <w:rsid w:val="00CB73D3"/>
    <w:rsid w:val="00CC022A"/>
    <w:rsid w:val="00CC1C05"/>
    <w:rsid w:val="00CC4292"/>
    <w:rsid w:val="00CC6254"/>
    <w:rsid w:val="00CD1290"/>
    <w:rsid w:val="00CD2146"/>
    <w:rsid w:val="00CD6CB5"/>
    <w:rsid w:val="00CE6275"/>
    <w:rsid w:val="00CF5933"/>
    <w:rsid w:val="00CF73BE"/>
    <w:rsid w:val="00CF7636"/>
    <w:rsid w:val="00D03182"/>
    <w:rsid w:val="00D079EF"/>
    <w:rsid w:val="00D123A1"/>
    <w:rsid w:val="00D1341C"/>
    <w:rsid w:val="00D16C5E"/>
    <w:rsid w:val="00D2172A"/>
    <w:rsid w:val="00D25906"/>
    <w:rsid w:val="00D25A84"/>
    <w:rsid w:val="00D31F60"/>
    <w:rsid w:val="00D32413"/>
    <w:rsid w:val="00D33B75"/>
    <w:rsid w:val="00D33D54"/>
    <w:rsid w:val="00D36196"/>
    <w:rsid w:val="00D36F3D"/>
    <w:rsid w:val="00D4570F"/>
    <w:rsid w:val="00D5176A"/>
    <w:rsid w:val="00D52F2E"/>
    <w:rsid w:val="00D570C5"/>
    <w:rsid w:val="00D65896"/>
    <w:rsid w:val="00D72783"/>
    <w:rsid w:val="00D73250"/>
    <w:rsid w:val="00D74829"/>
    <w:rsid w:val="00D8007E"/>
    <w:rsid w:val="00D83759"/>
    <w:rsid w:val="00DA1871"/>
    <w:rsid w:val="00DA33AF"/>
    <w:rsid w:val="00DA7E6C"/>
    <w:rsid w:val="00DB255E"/>
    <w:rsid w:val="00DB3B2E"/>
    <w:rsid w:val="00DB53B0"/>
    <w:rsid w:val="00DB5A17"/>
    <w:rsid w:val="00DB6DF8"/>
    <w:rsid w:val="00DB7EB9"/>
    <w:rsid w:val="00DC0EE2"/>
    <w:rsid w:val="00DC467C"/>
    <w:rsid w:val="00DC734B"/>
    <w:rsid w:val="00DD3D5B"/>
    <w:rsid w:val="00DD7790"/>
    <w:rsid w:val="00DE0508"/>
    <w:rsid w:val="00DE2A48"/>
    <w:rsid w:val="00DE697D"/>
    <w:rsid w:val="00DF4D1A"/>
    <w:rsid w:val="00DF65DF"/>
    <w:rsid w:val="00DF78C3"/>
    <w:rsid w:val="00E05354"/>
    <w:rsid w:val="00E144E6"/>
    <w:rsid w:val="00E15F7F"/>
    <w:rsid w:val="00E16248"/>
    <w:rsid w:val="00E20A92"/>
    <w:rsid w:val="00E262BF"/>
    <w:rsid w:val="00E27E23"/>
    <w:rsid w:val="00E32247"/>
    <w:rsid w:val="00E375AD"/>
    <w:rsid w:val="00E40A03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033E"/>
    <w:rsid w:val="00E6128C"/>
    <w:rsid w:val="00E6374D"/>
    <w:rsid w:val="00E7139F"/>
    <w:rsid w:val="00E73277"/>
    <w:rsid w:val="00E755F3"/>
    <w:rsid w:val="00E800B7"/>
    <w:rsid w:val="00E80D3F"/>
    <w:rsid w:val="00E83B09"/>
    <w:rsid w:val="00E91151"/>
    <w:rsid w:val="00E92457"/>
    <w:rsid w:val="00E94423"/>
    <w:rsid w:val="00E94FDB"/>
    <w:rsid w:val="00EA193E"/>
    <w:rsid w:val="00EA4415"/>
    <w:rsid w:val="00EA5B36"/>
    <w:rsid w:val="00EB198D"/>
    <w:rsid w:val="00EB460D"/>
    <w:rsid w:val="00EB4892"/>
    <w:rsid w:val="00EC04F8"/>
    <w:rsid w:val="00EC5933"/>
    <w:rsid w:val="00EC5AE5"/>
    <w:rsid w:val="00EC6F81"/>
    <w:rsid w:val="00EC7D7D"/>
    <w:rsid w:val="00ED5D52"/>
    <w:rsid w:val="00ED6275"/>
    <w:rsid w:val="00ED704A"/>
    <w:rsid w:val="00EE0BBB"/>
    <w:rsid w:val="00EE0C1A"/>
    <w:rsid w:val="00EE14CE"/>
    <w:rsid w:val="00EE1D5D"/>
    <w:rsid w:val="00EE329D"/>
    <w:rsid w:val="00EE4243"/>
    <w:rsid w:val="00EE756A"/>
    <w:rsid w:val="00EF439B"/>
    <w:rsid w:val="00EF51AA"/>
    <w:rsid w:val="00F007DB"/>
    <w:rsid w:val="00F03325"/>
    <w:rsid w:val="00F0418E"/>
    <w:rsid w:val="00F04945"/>
    <w:rsid w:val="00F05E5E"/>
    <w:rsid w:val="00F10ECF"/>
    <w:rsid w:val="00F15489"/>
    <w:rsid w:val="00F22D84"/>
    <w:rsid w:val="00F234ED"/>
    <w:rsid w:val="00F258A7"/>
    <w:rsid w:val="00F25CC5"/>
    <w:rsid w:val="00F26AD9"/>
    <w:rsid w:val="00F33741"/>
    <w:rsid w:val="00F355F9"/>
    <w:rsid w:val="00F359CE"/>
    <w:rsid w:val="00F444F6"/>
    <w:rsid w:val="00F45499"/>
    <w:rsid w:val="00F45A46"/>
    <w:rsid w:val="00F45C5B"/>
    <w:rsid w:val="00F4656C"/>
    <w:rsid w:val="00F46EFC"/>
    <w:rsid w:val="00F5284F"/>
    <w:rsid w:val="00F54727"/>
    <w:rsid w:val="00F55DAC"/>
    <w:rsid w:val="00F66CE1"/>
    <w:rsid w:val="00F72BB9"/>
    <w:rsid w:val="00F73B7F"/>
    <w:rsid w:val="00F74AC7"/>
    <w:rsid w:val="00F81736"/>
    <w:rsid w:val="00F8343B"/>
    <w:rsid w:val="00F8399F"/>
    <w:rsid w:val="00F8614A"/>
    <w:rsid w:val="00FA169A"/>
    <w:rsid w:val="00FA4911"/>
    <w:rsid w:val="00FB04C2"/>
    <w:rsid w:val="00FC3F73"/>
    <w:rsid w:val="00FC45DE"/>
    <w:rsid w:val="00FC79A2"/>
    <w:rsid w:val="00FD0203"/>
    <w:rsid w:val="00FD1180"/>
    <w:rsid w:val="00FD1B87"/>
    <w:rsid w:val="00FD7209"/>
    <w:rsid w:val="00FD7412"/>
    <w:rsid w:val="00FE1BA4"/>
    <w:rsid w:val="00FF1AA8"/>
    <w:rsid w:val="00FF2959"/>
    <w:rsid w:val="00FF2AE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D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aiss.state.pa.us/HR-Pay_Help_Des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-HRSC@p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0162A2"/>
    <w:rsid w:val="00152AB8"/>
    <w:rsid w:val="0057646D"/>
    <w:rsid w:val="007108E9"/>
    <w:rsid w:val="00845B77"/>
    <w:rsid w:val="00865398"/>
    <w:rsid w:val="0088220C"/>
    <w:rsid w:val="00912F6C"/>
    <w:rsid w:val="009C5E7B"/>
    <w:rsid w:val="00AC3B25"/>
    <w:rsid w:val="00BC288B"/>
    <w:rsid w:val="00DE640A"/>
    <w:rsid w:val="00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962A-D93A-44E3-AEF8-F2988BD00562}">
  <ds:schemaRefs>
    <ds:schemaRef ds:uri="http://purl.org/dc/terms/"/>
    <ds:schemaRef ds:uri="http://schemas.microsoft.com/office/2006/documentManagement/types"/>
    <ds:schemaRef ds:uri="cd6419c4-ebd6-4b57-b417-8e33e01807ca"/>
    <ds:schemaRef ds:uri="http://purl.org/dc/dcmitype/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8B69FA-1E9A-4D93-942E-2F83076D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C8BF7-F66C-459C-9046-7633D38D1A3D}"/>
</file>

<file path=customXml/itemProps4.xml><?xml version="1.0" encoding="utf-8"?>
<ds:datastoreItem xmlns:ds="http://schemas.openxmlformats.org/officeDocument/2006/customXml" ds:itemID="{7EB7E712-9CD9-47C5-B3D0-A923838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ServiceNow September 2021 Migration – HR Staff Services</vt:lpstr>
    </vt:vector>
  </TitlesOfParts>
  <Company>Office of Administration</Company>
  <LinksUpToDate>false</LinksUpToDate>
  <CharactersWithSpaces>2063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ServiceNow September 2021 Migration – HR Staff Services</dc:title>
  <dc:subject>Information regarding services for HR staff that are migrating to ServiceNow in September 2021.</dc:subject>
  <dc:creator>Rummel, Jordan</dc:creator>
  <cp:keywords>Description, Keywords, Operations, Personnel Administration</cp:keywords>
  <cp:lastModifiedBy>Rummel, Jordan</cp:lastModifiedBy>
  <cp:revision>2</cp:revision>
  <cp:lastPrinted>2011-02-25T13:44:00Z</cp:lastPrinted>
  <dcterms:created xsi:type="dcterms:W3CDTF">2021-08-30T13:17:00Z</dcterms:created>
  <dcterms:modified xsi:type="dcterms:W3CDTF">2021-08-30T13:17:00Z</dcterms:modified>
  <cp:category>Personnel Administration Alert</cp:category>
  <cp:contentStatus>2021-08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