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93BD" w14:textId="77777777" w:rsidR="003A3387" w:rsidRDefault="003A3387" w:rsidP="003A3387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7218F20D" w14:textId="2EB79FFA" w:rsidR="003A3387" w:rsidRPr="0081386C" w:rsidRDefault="003A3387" w:rsidP="0081386C">
      <w:pPr>
        <w:pStyle w:val="NoSpacing"/>
        <w:rPr>
          <w:rFonts w:ascii="Verdana" w:hAnsi="Verdana"/>
        </w:rPr>
      </w:pPr>
      <w:r w:rsidRPr="0081386C">
        <w:rPr>
          <w:rFonts w:ascii="Verdana" w:eastAsia="Times New Roman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 personnel administration</w:t>
      </w:r>
      <w:r w:rsidR="005E4D50">
        <w:rPr>
          <w:rFonts w:ascii="Verdana" w:eastAsia="Times New Roman" w:hAnsi="Verdana" w:cs="Verdana"/>
          <w:b/>
          <w:bCs/>
          <w:i/>
          <w:iCs/>
          <w:sz w:val="20"/>
          <w:szCs w:val="20"/>
        </w:rPr>
        <w:t>, organization management and union contracts</w:t>
      </w:r>
      <w:r w:rsidRPr="0081386C">
        <w:rPr>
          <w:rFonts w:ascii="Verdana" w:eastAsia="Times New Roman" w:hAnsi="Verdana" w:cs="Verdana"/>
          <w:b/>
          <w:bCs/>
          <w:i/>
          <w:iCs/>
          <w:sz w:val="20"/>
          <w:szCs w:val="20"/>
        </w:rPr>
        <w:t>.</w:t>
      </w:r>
      <w:r w:rsidR="0081386C" w:rsidRPr="0081386C">
        <w:rPr>
          <w:rFonts w:ascii="Verdana" w:hAnsi="Verdana"/>
        </w:rPr>
        <w:t xml:space="preserve"> </w:t>
      </w:r>
      <w:r w:rsidR="0081386C" w:rsidRPr="0081386C">
        <w:rPr>
          <w:rFonts w:ascii="Verdana" w:hAnsi="Verdana"/>
        </w:rPr>
        <w:br/>
      </w:r>
      <w:r w:rsidR="0081386C" w:rsidRPr="0081386C">
        <w:rPr>
          <w:rFonts w:ascii="Verdana" w:hAnsi="Verdana"/>
        </w:rPr>
        <w:br/>
      </w:r>
    </w:p>
    <w:p w14:paraId="4578D425" w14:textId="77A3EEC5" w:rsidR="0081386C" w:rsidRPr="009C625C" w:rsidRDefault="002533DE" w:rsidP="0081386C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169300155"/>
          <w:placeholder>
            <w:docPart w:val="EC216137C3E04E2FBE571FE0D931E2E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631FE">
            <w:rPr>
              <w:rFonts w:ascii="Verdana" w:hAnsi="Verdana" w:cs="Verdana"/>
              <w:b/>
              <w:sz w:val="20"/>
              <w:szCs w:val="20"/>
            </w:rPr>
            <w:t>New Bargaining Unit K9 – FOP-Lodge 114, PFBC</w:t>
          </w:r>
        </w:sdtContent>
      </w:sdt>
      <w:r w:rsidR="0081386C" w:rsidRPr="009C625C">
        <w:rPr>
          <w:rFonts w:ascii="Verdana" w:hAnsi="Verdana" w:cs="Verdana"/>
          <w:b/>
          <w:sz w:val="20"/>
          <w:szCs w:val="20"/>
        </w:rPr>
        <w:t> </w:t>
      </w:r>
    </w:p>
    <w:p w14:paraId="33436E14" w14:textId="523D0BD3" w:rsidR="0081386C" w:rsidRPr="0081386C" w:rsidRDefault="002533DE" w:rsidP="0081386C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-705106848"/>
          <w:placeholder>
            <w:docPart w:val="A4A3772CEC4C4E1A830A359C20A17D3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D2E10">
            <w:rPr>
              <w:rFonts w:ascii="Verdana" w:hAnsi="Verdana" w:cs="Verdana"/>
              <w:sz w:val="20"/>
              <w:szCs w:val="20"/>
            </w:rPr>
            <w:t xml:space="preserve">Information regarding the creation of bargaining unit K9 </w:t>
          </w:r>
          <w:r w:rsidR="00E01547">
            <w:rPr>
              <w:rFonts w:ascii="Verdana" w:hAnsi="Verdana" w:cs="Verdana"/>
              <w:sz w:val="20"/>
              <w:szCs w:val="20"/>
            </w:rPr>
            <w:t>for</w:t>
          </w:r>
          <w:r w:rsidR="00011F47">
            <w:rPr>
              <w:rFonts w:ascii="Verdana" w:hAnsi="Verdana" w:cs="Verdana"/>
              <w:sz w:val="20"/>
              <w:szCs w:val="20"/>
            </w:rPr>
            <w:t xml:space="preserve"> </w:t>
          </w:r>
          <w:r w:rsidR="00D0548B">
            <w:rPr>
              <w:rFonts w:ascii="Verdana" w:hAnsi="Verdana" w:cs="Verdana"/>
              <w:sz w:val="20"/>
              <w:szCs w:val="20"/>
            </w:rPr>
            <w:t xml:space="preserve">Waterway Conservation Officers and Assistant Regional Supervisors represented </w:t>
          </w:r>
          <w:r w:rsidR="00E01547">
            <w:rPr>
              <w:rFonts w:ascii="Verdana" w:hAnsi="Verdana" w:cs="Verdana"/>
              <w:sz w:val="20"/>
              <w:szCs w:val="20"/>
            </w:rPr>
            <w:t xml:space="preserve">by </w:t>
          </w:r>
          <w:r w:rsidR="00AD2E10">
            <w:rPr>
              <w:rFonts w:ascii="Verdana" w:hAnsi="Verdana" w:cs="Verdana"/>
              <w:sz w:val="20"/>
              <w:szCs w:val="20"/>
            </w:rPr>
            <w:t>FOP-Lodge 114</w:t>
          </w:r>
          <w:r w:rsidR="00942B20">
            <w:rPr>
              <w:rFonts w:ascii="Verdana" w:hAnsi="Verdana" w:cs="Verdana"/>
              <w:sz w:val="20"/>
              <w:szCs w:val="20"/>
            </w:rPr>
            <w:t xml:space="preserve">, </w:t>
          </w:r>
          <w:r w:rsidR="00AD2E10">
            <w:rPr>
              <w:rFonts w:ascii="Verdana" w:hAnsi="Verdana" w:cs="Verdana"/>
              <w:sz w:val="20"/>
              <w:szCs w:val="20"/>
            </w:rPr>
            <w:t>Fish and Boat</w:t>
          </w:r>
          <w:r w:rsidR="00630BD3">
            <w:rPr>
              <w:rFonts w:ascii="Verdana" w:hAnsi="Verdana" w:cs="Verdana"/>
              <w:sz w:val="20"/>
              <w:szCs w:val="20"/>
            </w:rPr>
            <w:t xml:space="preserve"> Commission</w:t>
          </w:r>
          <w:r w:rsidR="00AD2E10">
            <w:rPr>
              <w:rFonts w:ascii="Verdana" w:hAnsi="Verdana" w:cs="Verdana"/>
              <w:sz w:val="20"/>
              <w:szCs w:val="20"/>
            </w:rPr>
            <w:t>.</w:t>
          </w:r>
        </w:sdtContent>
      </w:sdt>
      <w:r w:rsidR="0081386C" w:rsidRPr="0081386C">
        <w:rPr>
          <w:rFonts w:ascii="Verdana" w:hAnsi="Verdana"/>
          <w:sz w:val="20"/>
          <w:szCs w:val="20"/>
        </w:rPr>
        <w:br/>
      </w:r>
    </w:p>
    <w:p w14:paraId="73A8C6D4" w14:textId="5039EC4D" w:rsidR="003A3387" w:rsidRPr="0081386C" w:rsidRDefault="003A3387" w:rsidP="003A3387">
      <w:pPr>
        <w:pStyle w:val="NoSpacing"/>
        <w:rPr>
          <w:rFonts w:ascii="Verdana" w:hAnsi="Verdana"/>
          <w:sz w:val="20"/>
          <w:szCs w:val="20"/>
        </w:rPr>
      </w:pPr>
      <w:r w:rsidRPr="0081386C">
        <w:rPr>
          <w:rFonts w:ascii="Verdana" w:hAnsi="Verdana"/>
          <w:sz w:val="20"/>
          <w:szCs w:val="20"/>
        </w:rPr>
        <w:t>The Pennsylvania Labor Relations Board</w:t>
      </w:r>
      <w:r w:rsidR="000A2B3E">
        <w:rPr>
          <w:rFonts w:ascii="Verdana" w:hAnsi="Verdana"/>
          <w:sz w:val="20"/>
          <w:szCs w:val="20"/>
        </w:rPr>
        <w:t xml:space="preserve"> (PLRB)</w:t>
      </w:r>
      <w:r w:rsidRPr="0081386C">
        <w:rPr>
          <w:rFonts w:ascii="Verdana" w:hAnsi="Verdana"/>
          <w:sz w:val="20"/>
          <w:szCs w:val="20"/>
        </w:rPr>
        <w:t xml:space="preserve"> in a Proposed Order of Amended Certification has directed the Commonwealth of Pennsylvania to recognize </w:t>
      </w:r>
      <w:r w:rsidR="00B03E79">
        <w:rPr>
          <w:rFonts w:ascii="Verdana" w:hAnsi="Verdana"/>
          <w:sz w:val="20"/>
          <w:szCs w:val="20"/>
        </w:rPr>
        <w:t xml:space="preserve">Waterways Conservation Officers (Job Code 60000) in </w:t>
      </w:r>
      <w:r w:rsidRPr="0081386C">
        <w:rPr>
          <w:rFonts w:ascii="Verdana" w:hAnsi="Verdana"/>
          <w:sz w:val="20"/>
          <w:szCs w:val="20"/>
        </w:rPr>
        <w:t>bargaining unit K1 and</w:t>
      </w:r>
      <w:r w:rsidR="00B03E79">
        <w:rPr>
          <w:rFonts w:ascii="Verdana" w:hAnsi="Verdana"/>
          <w:sz w:val="20"/>
          <w:szCs w:val="20"/>
        </w:rPr>
        <w:t xml:space="preserve"> Assistant Regional Supervisors (Job Code 60010) in bargaining unit</w:t>
      </w:r>
      <w:r w:rsidRPr="0081386C">
        <w:rPr>
          <w:rFonts w:ascii="Verdana" w:hAnsi="Verdana"/>
          <w:sz w:val="20"/>
          <w:szCs w:val="20"/>
        </w:rPr>
        <w:t xml:space="preserve"> K2 as a single bargaining unit under Act 111</w:t>
      </w:r>
      <w:r w:rsidR="00121772">
        <w:rPr>
          <w:rFonts w:ascii="Verdana" w:hAnsi="Verdana"/>
          <w:sz w:val="20"/>
          <w:szCs w:val="20"/>
        </w:rPr>
        <w:t xml:space="preserve"> (Policeman and Fireman Collective Bargaining Act)</w:t>
      </w:r>
      <w:r w:rsidRPr="0081386C">
        <w:rPr>
          <w:rFonts w:ascii="Verdana" w:hAnsi="Verdana"/>
          <w:sz w:val="20"/>
          <w:szCs w:val="20"/>
        </w:rPr>
        <w:t>.</w:t>
      </w:r>
    </w:p>
    <w:p w14:paraId="1E2E401D" w14:textId="77777777" w:rsidR="003A3387" w:rsidRPr="0081386C" w:rsidRDefault="003A3387" w:rsidP="003A3387">
      <w:pPr>
        <w:pStyle w:val="NoSpacing"/>
        <w:rPr>
          <w:rFonts w:ascii="Verdana" w:hAnsi="Verdana" w:cstheme="minorBidi"/>
          <w:sz w:val="20"/>
          <w:szCs w:val="20"/>
        </w:rPr>
      </w:pPr>
    </w:p>
    <w:p w14:paraId="23CF2086" w14:textId="1AFFD96A" w:rsidR="00982495" w:rsidRDefault="00982495" w:rsidP="00982495">
      <w:pPr>
        <w:pStyle w:val="NoSpacing"/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As a result of the PLRB Order, a new bargaining unit ‘K9’ was created to consolidate the two affected jobs into one</w:t>
      </w:r>
      <w:r w:rsidR="003237A1">
        <w:rPr>
          <w:rFonts w:ascii="Verdana" w:hAnsi="Verdana" w:cstheme="minorBidi"/>
          <w:sz w:val="20"/>
          <w:szCs w:val="20"/>
        </w:rPr>
        <w:t xml:space="preserve"> </w:t>
      </w:r>
      <w:r w:rsidR="00D613BA">
        <w:rPr>
          <w:rFonts w:ascii="Verdana" w:hAnsi="Verdana" w:cstheme="minorBidi"/>
          <w:sz w:val="20"/>
          <w:szCs w:val="20"/>
        </w:rPr>
        <w:t>unit for collective bargaining purposes</w:t>
      </w:r>
      <w:r>
        <w:rPr>
          <w:rFonts w:ascii="Verdana" w:hAnsi="Verdana" w:cstheme="minorBidi"/>
          <w:sz w:val="20"/>
          <w:szCs w:val="20"/>
        </w:rPr>
        <w:t>. The new bargaining unit will be available in</w:t>
      </w:r>
      <w:r w:rsidRPr="0081386C">
        <w:rPr>
          <w:rFonts w:ascii="Verdana" w:hAnsi="Verdana" w:cstheme="minorBidi"/>
          <w:sz w:val="20"/>
          <w:szCs w:val="20"/>
        </w:rPr>
        <w:t xml:space="preserve"> SAP and </w:t>
      </w:r>
      <w:r>
        <w:rPr>
          <w:rFonts w:ascii="Verdana" w:hAnsi="Verdana" w:cstheme="minorBidi"/>
          <w:sz w:val="20"/>
          <w:szCs w:val="20"/>
        </w:rPr>
        <w:t xml:space="preserve">all </w:t>
      </w:r>
      <w:r w:rsidRPr="0081386C">
        <w:rPr>
          <w:rFonts w:ascii="Verdana" w:hAnsi="Verdana" w:cstheme="minorBidi"/>
          <w:sz w:val="20"/>
          <w:szCs w:val="20"/>
        </w:rPr>
        <w:t xml:space="preserve">other </w:t>
      </w:r>
      <w:r>
        <w:rPr>
          <w:rFonts w:ascii="Verdana" w:hAnsi="Verdana" w:cstheme="minorBidi"/>
          <w:sz w:val="20"/>
          <w:szCs w:val="20"/>
        </w:rPr>
        <w:t xml:space="preserve">enterprise </w:t>
      </w:r>
      <w:r w:rsidRPr="0081386C">
        <w:rPr>
          <w:rFonts w:ascii="Verdana" w:hAnsi="Verdana" w:cstheme="minorBidi"/>
          <w:sz w:val="20"/>
          <w:szCs w:val="20"/>
        </w:rPr>
        <w:t>HR applications</w:t>
      </w:r>
      <w:r>
        <w:rPr>
          <w:rFonts w:ascii="Verdana" w:hAnsi="Verdana" w:cstheme="minorBidi"/>
          <w:sz w:val="20"/>
          <w:szCs w:val="20"/>
        </w:rPr>
        <w:t xml:space="preserve">, </w:t>
      </w:r>
      <w:r w:rsidRPr="0081386C">
        <w:rPr>
          <w:rFonts w:ascii="Verdana" w:hAnsi="Verdana" w:cstheme="minorBidi"/>
          <w:sz w:val="20"/>
          <w:szCs w:val="20"/>
        </w:rPr>
        <w:t>websites</w:t>
      </w:r>
      <w:r>
        <w:rPr>
          <w:rFonts w:ascii="Verdana" w:hAnsi="Verdana" w:cstheme="minorBidi"/>
          <w:sz w:val="20"/>
          <w:szCs w:val="20"/>
        </w:rPr>
        <w:t xml:space="preserve"> and databases</w:t>
      </w:r>
      <w:r w:rsidRPr="0081386C">
        <w:rPr>
          <w:rFonts w:ascii="Verdana" w:hAnsi="Verdana" w:cstheme="minorBidi"/>
          <w:sz w:val="20"/>
          <w:szCs w:val="20"/>
        </w:rPr>
        <w:t xml:space="preserve"> </w:t>
      </w:r>
      <w:r>
        <w:rPr>
          <w:rFonts w:ascii="Verdana" w:hAnsi="Verdana" w:cstheme="minorBidi"/>
          <w:sz w:val="20"/>
          <w:szCs w:val="20"/>
        </w:rPr>
        <w:t>(</w:t>
      </w:r>
      <w:r w:rsidRPr="00FD6790">
        <w:rPr>
          <w:rFonts w:ascii="Verdana" w:hAnsi="Verdana" w:cstheme="minorBidi"/>
          <w:sz w:val="20"/>
          <w:szCs w:val="20"/>
        </w:rPr>
        <w:t>NEOGOV, JobClass,</w:t>
      </w:r>
      <w:r>
        <w:rPr>
          <w:rFonts w:ascii="Verdana" w:hAnsi="Verdana" w:cstheme="minorBidi"/>
          <w:sz w:val="20"/>
          <w:szCs w:val="20"/>
        </w:rPr>
        <w:t xml:space="preserve"> Onboarding,</w:t>
      </w:r>
      <w:r w:rsidRPr="00FD6790">
        <w:rPr>
          <w:rFonts w:ascii="Verdana" w:hAnsi="Verdana" w:cstheme="minorBidi"/>
          <w:sz w:val="20"/>
          <w:szCs w:val="20"/>
        </w:rPr>
        <w:t xml:space="preserve"> etc</w:t>
      </w:r>
      <w:r>
        <w:rPr>
          <w:rFonts w:ascii="Verdana" w:hAnsi="Verdana" w:cstheme="minorBidi"/>
          <w:sz w:val="20"/>
          <w:szCs w:val="20"/>
        </w:rPr>
        <w:t>.) effective Saturday, May 29, 2021.</w:t>
      </w:r>
    </w:p>
    <w:p w14:paraId="3E839A54" w14:textId="77777777" w:rsidR="00982495" w:rsidRDefault="00982495" w:rsidP="00982495">
      <w:pPr>
        <w:pStyle w:val="NoSpacing"/>
        <w:rPr>
          <w:rFonts w:ascii="Verdana" w:hAnsi="Verdana" w:cstheme="minorBidi"/>
          <w:sz w:val="20"/>
          <w:szCs w:val="20"/>
        </w:rPr>
      </w:pPr>
    </w:p>
    <w:p w14:paraId="2A713CD2" w14:textId="434C2C9F" w:rsidR="00945016" w:rsidRDefault="00945016" w:rsidP="00945016">
      <w:pPr>
        <w:pStyle w:val="NoSpacing"/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 xml:space="preserve">This change does not affect the Waterways Conversation Officer Trainees (Job Codes 60001 and 60002), which will remain in bargaining unit </w:t>
      </w:r>
      <w:r w:rsidRPr="00502E6F">
        <w:rPr>
          <w:rFonts w:ascii="Verdana" w:hAnsi="Verdana" w:cstheme="minorBidi"/>
          <w:sz w:val="20"/>
          <w:szCs w:val="20"/>
        </w:rPr>
        <w:t>K1</w:t>
      </w:r>
      <w:r w:rsidR="003C2E7F">
        <w:rPr>
          <w:rFonts w:ascii="Verdana" w:hAnsi="Verdana" w:cstheme="minorBidi"/>
          <w:sz w:val="20"/>
          <w:szCs w:val="20"/>
        </w:rPr>
        <w:t xml:space="preserve">, nor does it impact union </w:t>
      </w:r>
      <w:r w:rsidR="008A4AB8">
        <w:rPr>
          <w:rFonts w:ascii="Verdana" w:hAnsi="Verdana" w:cstheme="minorBidi"/>
          <w:sz w:val="20"/>
          <w:szCs w:val="20"/>
        </w:rPr>
        <w:t xml:space="preserve">representation. </w:t>
      </w:r>
      <w:r w:rsidR="007B5C44" w:rsidRPr="00145496">
        <w:rPr>
          <w:rFonts w:ascii="Verdana" w:hAnsi="Verdana" w:cstheme="minorBidi"/>
          <w:sz w:val="20"/>
          <w:szCs w:val="20"/>
        </w:rPr>
        <w:t>Both</w:t>
      </w:r>
      <w:r w:rsidR="00145496" w:rsidRPr="00145496">
        <w:rPr>
          <w:rFonts w:ascii="Verdana" w:hAnsi="Verdana" w:cstheme="minorBidi"/>
          <w:sz w:val="20"/>
          <w:szCs w:val="20"/>
        </w:rPr>
        <w:t xml:space="preserve"> the K1 and K9</w:t>
      </w:r>
      <w:r w:rsidR="007B5C44" w:rsidRPr="00145496">
        <w:rPr>
          <w:rFonts w:ascii="Verdana" w:hAnsi="Verdana" w:cstheme="minorBidi"/>
          <w:sz w:val="20"/>
          <w:szCs w:val="20"/>
        </w:rPr>
        <w:t xml:space="preserve"> bargaining unit</w:t>
      </w:r>
      <w:r w:rsidR="00145496" w:rsidRPr="00145496">
        <w:rPr>
          <w:rFonts w:ascii="Verdana" w:hAnsi="Verdana" w:cstheme="minorBidi"/>
          <w:sz w:val="20"/>
          <w:szCs w:val="20"/>
        </w:rPr>
        <w:t xml:space="preserve">s </w:t>
      </w:r>
      <w:r w:rsidR="007B5C44" w:rsidRPr="00145496">
        <w:rPr>
          <w:rFonts w:ascii="Verdana" w:hAnsi="Verdana" w:cstheme="minorBidi"/>
          <w:sz w:val="20"/>
          <w:szCs w:val="20"/>
        </w:rPr>
        <w:t>will continue to be represented by</w:t>
      </w:r>
      <w:r w:rsidR="008A4AB8">
        <w:rPr>
          <w:rFonts w:ascii="Verdana" w:hAnsi="Verdana" w:cstheme="minorBidi"/>
          <w:sz w:val="20"/>
          <w:szCs w:val="20"/>
        </w:rPr>
        <w:t xml:space="preserve"> the</w:t>
      </w:r>
      <w:r w:rsidR="007B5C44" w:rsidRPr="00145496">
        <w:rPr>
          <w:rFonts w:ascii="Verdana" w:hAnsi="Verdana" w:cstheme="minorBidi"/>
          <w:sz w:val="20"/>
          <w:szCs w:val="20"/>
        </w:rPr>
        <w:t xml:space="preserve"> Fraternal Order of Police, Pennsylvania Conservation Police </w:t>
      </w:r>
      <w:r w:rsidR="0040645A" w:rsidRPr="00145496">
        <w:rPr>
          <w:rFonts w:ascii="Verdana" w:hAnsi="Verdana" w:cstheme="minorBidi"/>
          <w:sz w:val="20"/>
          <w:szCs w:val="20"/>
        </w:rPr>
        <w:t xml:space="preserve">Officers </w:t>
      </w:r>
      <w:r w:rsidR="007B5C44" w:rsidRPr="00145496">
        <w:rPr>
          <w:rFonts w:ascii="Verdana" w:hAnsi="Verdana" w:cstheme="minorBidi"/>
          <w:sz w:val="20"/>
          <w:szCs w:val="20"/>
        </w:rPr>
        <w:t>Lodge 114</w:t>
      </w:r>
      <w:r w:rsidR="008A4AB8">
        <w:rPr>
          <w:rFonts w:ascii="Verdana" w:hAnsi="Verdana" w:cstheme="minorBidi"/>
          <w:sz w:val="20"/>
          <w:szCs w:val="20"/>
        </w:rPr>
        <w:t>.</w:t>
      </w:r>
    </w:p>
    <w:p w14:paraId="1D32654B" w14:textId="77777777" w:rsidR="00870E04" w:rsidRDefault="00870E04" w:rsidP="003A3387">
      <w:pPr>
        <w:pStyle w:val="NoSpacing"/>
        <w:rPr>
          <w:rFonts w:ascii="Verdana" w:hAnsi="Verdana" w:cstheme="minorBidi"/>
          <w:sz w:val="20"/>
          <w:szCs w:val="20"/>
        </w:rPr>
      </w:pPr>
    </w:p>
    <w:p w14:paraId="409414FA" w14:textId="006B7C0B" w:rsidR="00752B3F" w:rsidRDefault="00FD6790" w:rsidP="003A3387">
      <w:pPr>
        <w:pStyle w:val="NoSpacing"/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 xml:space="preserve">Below are the key </w:t>
      </w:r>
      <w:r w:rsidR="003C4438">
        <w:rPr>
          <w:rFonts w:ascii="Verdana" w:hAnsi="Verdana" w:cstheme="minorBidi"/>
          <w:sz w:val="20"/>
          <w:szCs w:val="20"/>
        </w:rPr>
        <w:t xml:space="preserve">SAP </w:t>
      </w:r>
      <w:r>
        <w:rPr>
          <w:rFonts w:ascii="Verdana" w:hAnsi="Verdana" w:cstheme="minorBidi"/>
          <w:sz w:val="20"/>
          <w:szCs w:val="20"/>
        </w:rPr>
        <w:t>changes</w:t>
      </w:r>
      <w:r w:rsidR="0008496B">
        <w:rPr>
          <w:rFonts w:ascii="Verdana" w:hAnsi="Verdana" w:cstheme="minorBidi"/>
          <w:sz w:val="20"/>
          <w:szCs w:val="20"/>
        </w:rPr>
        <w:t xml:space="preserve"> </w:t>
      </w:r>
      <w:r w:rsidR="00752B3F">
        <w:rPr>
          <w:rFonts w:ascii="Verdana" w:hAnsi="Verdana" w:cstheme="minorBidi"/>
          <w:sz w:val="20"/>
          <w:szCs w:val="20"/>
        </w:rPr>
        <w:t>that are effective as of 05/29/2021:</w:t>
      </w:r>
    </w:p>
    <w:p w14:paraId="36825510" w14:textId="77777777" w:rsidR="00870E04" w:rsidRPr="0081386C" w:rsidRDefault="00870E04" w:rsidP="003A3387">
      <w:pPr>
        <w:pStyle w:val="NoSpacing"/>
        <w:rPr>
          <w:rFonts w:ascii="Verdana" w:hAnsi="Verdana" w:cstheme="minorBidi"/>
          <w:sz w:val="20"/>
          <w:szCs w:val="20"/>
        </w:rPr>
      </w:pPr>
    </w:p>
    <w:p w14:paraId="520613E1" w14:textId="615E05A3" w:rsidR="00752B3F" w:rsidRPr="00A65264" w:rsidRDefault="00752B3F" w:rsidP="00C84354">
      <w:pPr>
        <w:pStyle w:val="NoSpacing"/>
        <w:numPr>
          <w:ilvl w:val="0"/>
          <w:numId w:val="4"/>
        </w:numPr>
        <w:rPr>
          <w:rFonts w:ascii="Verdana" w:hAnsi="Verdana" w:cstheme="minorBidi"/>
          <w:sz w:val="20"/>
          <w:szCs w:val="20"/>
        </w:rPr>
      </w:pPr>
      <w:r w:rsidRPr="00A65264">
        <w:rPr>
          <w:rFonts w:ascii="Verdana" w:hAnsi="Verdana" w:cstheme="minorBidi"/>
          <w:sz w:val="20"/>
          <w:szCs w:val="20"/>
        </w:rPr>
        <w:t>Job codes 60000 and 60010 updated to bargaining unit K9</w:t>
      </w:r>
    </w:p>
    <w:p w14:paraId="68375BF4" w14:textId="1E25057A" w:rsidR="00957DD9" w:rsidRPr="00A65264" w:rsidRDefault="00957DD9" w:rsidP="00C84354">
      <w:pPr>
        <w:pStyle w:val="NoSpacing"/>
        <w:numPr>
          <w:ilvl w:val="0"/>
          <w:numId w:val="4"/>
        </w:numPr>
        <w:rPr>
          <w:rFonts w:ascii="Verdana" w:hAnsi="Verdana" w:cstheme="minorBidi"/>
          <w:sz w:val="20"/>
          <w:szCs w:val="20"/>
        </w:rPr>
      </w:pPr>
      <w:r w:rsidRPr="00A65264">
        <w:rPr>
          <w:rFonts w:ascii="Verdana" w:hAnsi="Verdana" w:cstheme="minorBidi"/>
          <w:sz w:val="20"/>
          <w:szCs w:val="20"/>
        </w:rPr>
        <w:t>Job code</w:t>
      </w:r>
      <w:r w:rsidR="00760443" w:rsidRPr="00A65264">
        <w:rPr>
          <w:rFonts w:ascii="Verdana" w:hAnsi="Verdana" w:cstheme="minorBidi"/>
          <w:sz w:val="20"/>
          <w:szCs w:val="20"/>
        </w:rPr>
        <w:t xml:space="preserve"> </w:t>
      </w:r>
      <w:r w:rsidRPr="00A65264">
        <w:rPr>
          <w:rFonts w:ascii="Verdana" w:hAnsi="Verdana" w:cstheme="minorBidi"/>
          <w:sz w:val="20"/>
          <w:szCs w:val="20"/>
        </w:rPr>
        <w:t xml:space="preserve">60010 updated to collective bargaining </w:t>
      </w:r>
      <w:r w:rsidR="003C4438" w:rsidRPr="00A65264">
        <w:rPr>
          <w:rFonts w:ascii="Verdana" w:hAnsi="Verdana" w:cstheme="minorBidi"/>
          <w:sz w:val="20"/>
          <w:szCs w:val="20"/>
        </w:rPr>
        <w:t xml:space="preserve">unit </w:t>
      </w:r>
      <w:r w:rsidRPr="00A65264">
        <w:rPr>
          <w:rFonts w:ascii="Verdana" w:hAnsi="Verdana" w:cstheme="minorBidi"/>
          <w:sz w:val="20"/>
          <w:szCs w:val="20"/>
        </w:rPr>
        <w:t>group 43</w:t>
      </w:r>
    </w:p>
    <w:p w14:paraId="0060B02C" w14:textId="59E21813" w:rsidR="00957DD9" w:rsidRPr="00A65264" w:rsidRDefault="00957DD9" w:rsidP="00C84354">
      <w:pPr>
        <w:pStyle w:val="NoSpacing"/>
        <w:numPr>
          <w:ilvl w:val="0"/>
          <w:numId w:val="4"/>
        </w:numPr>
        <w:rPr>
          <w:rFonts w:ascii="Verdana" w:hAnsi="Verdana" w:cstheme="minorBidi"/>
          <w:sz w:val="20"/>
          <w:szCs w:val="20"/>
        </w:rPr>
      </w:pPr>
      <w:r w:rsidRPr="00A65264">
        <w:rPr>
          <w:rFonts w:ascii="Verdana" w:hAnsi="Verdana" w:cstheme="minorBidi"/>
          <w:sz w:val="20"/>
          <w:szCs w:val="20"/>
        </w:rPr>
        <w:t xml:space="preserve">Positions and </w:t>
      </w:r>
      <w:r w:rsidR="003C4438" w:rsidRPr="00A65264">
        <w:rPr>
          <w:rFonts w:ascii="Verdana" w:hAnsi="Verdana" w:cstheme="minorBidi"/>
          <w:sz w:val="20"/>
          <w:szCs w:val="20"/>
        </w:rPr>
        <w:t>e</w:t>
      </w:r>
      <w:r w:rsidR="00C84354" w:rsidRPr="00A65264">
        <w:rPr>
          <w:rFonts w:ascii="Verdana" w:hAnsi="Verdana" w:cstheme="minorBidi"/>
          <w:sz w:val="20"/>
          <w:szCs w:val="20"/>
        </w:rPr>
        <w:t>mployees</w:t>
      </w:r>
      <w:r w:rsidRPr="00A65264">
        <w:rPr>
          <w:rFonts w:ascii="Verdana" w:hAnsi="Verdana" w:cstheme="minorBidi"/>
          <w:sz w:val="20"/>
          <w:szCs w:val="20"/>
        </w:rPr>
        <w:t xml:space="preserve"> in Job 60000 updated to Personnel </w:t>
      </w:r>
      <w:r w:rsidR="003C4438" w:rsidRPr="00A65264">
        <w:rPr>
          <w:rFonts w:ascii="Verdana" w:hAnsi="Verdana" w:cstheme="minorBidi"/>
          <w:sz w:val="20"/>
          <w:szCs w:val="20"/>
        </w:rPr>
        <w:t>S</w:t>
      </w:r>
      <w:r w:rsidRPr="00A65264">
        <w:rPr>
          <w:rFonts w:ascii="Verdana" w:hAnsi="Verdana" w:cstheme="minorBidi"/>
          <w:sz w:val="20"/>
          <w:szCs w:val="20"/>
        </w:rPr>
        <w:t>ubarea 6K91</w:t>
      </w:r>
    </w:p>
    <w:p w14:paraId="0C2FBE16" w14:textId="0D4FEA2C" w:rsidR="00957DD9" w:rsidRPr="00A65264" w:rsidRDefault="00957DD9" w:rsidP="00C84354">
      <w:pPr>
        <w:pStyle w:val="NoSpacing"/>
        <w:numPr>
          <w:ilvl w:val="0"/>
          <w:numId w:val="4"/>
        </w:numPr>
        <w:rPr>
          <w:rFonts w:ascii="Verdana" w:hAnsi="Verdana" w:cstheme="minorBidi"/>
          <w:sz w:val="20"/>
          <w:szCs w:val="20"/>
        </w:rPr>
      </w:pPr>
      <w:r w:rsidRPr="00A65264">
        <w:rPr>
          <w:rFonts w:ascii="Verdana" w:hAnsi="Verdana" w:cstheme="minorBidi"/>
          <w:sz w:val="20"/>
          <w:szCs w:val="20"/>
        </w:rPr>
        <w:t xml:space="preserve">Positions and </w:t>
      </w:r>
      <w:r w:rsidR="003C4438" w:rsidRPr="00A65264">
        <w:rPr>
          <w:rFonts w:ascii="Verdana" w:hAnsi="Verdana" w:cstheme="minorBidi"/>
          <w:sz w:val="20"/>
          <w:szCs w:val="20"/>
        </w:rPr>
        <w:t>e</w:t>
      </w:r>
      <w:r w:rsidR="00C84354" w:rsidRPr="00A65264">
        <w:rPr>
          <w:rFonts w:ascii="Verdana" w:hAnsi="Verdana" w:cstheme="minorBidi"/>
          <w:sz w:val="20"/>
          <w:szCs w:val="20"/>
        </w:rPr>
        <w:t xml:space="preserve">mployees </w:t>
      </w:r>
      <w:r w:rsidRPr="00A65264">
        <w:rPr>
          <w:rFonts w:ascii="Verdana" w:hAnsi="Verdana" w:cstheme="minorBidi"/>
          <w:sz w:val="20"/>
          <w:szCs w:val="20"/>
        </w:rPr>
        <w:t xml:space="preserve">in Job 60010 updated to Personnel </w:t>
      </w:r>
      <w:r w:rsidR="003C4438" w:rsidRPr="00A65264">
        <w:rPr>
          <w:rFonts w:ascii="Verdana" w:hAnsi="Verdana" w:cstheme="minorBidi"/>
          <w:sz w:val="20"/>
          <w:szCs w:val="20"/>
        </w:rPr>
        <w:t>S</w:t>
      </w:r>
      <w:r w:rsidRPr="00A65264">
        <w:rPr>
          <w:rFonts w:ascii="Verdana" w:hAnsi="Verdana" w:cstheme="minorBidi"/>
          <w:sz w:val="20"/>
          <w:szCs w:val="20"/>
        </w:rPr>
        <w:t>ubarea 6K94</w:t>
      </w:r>
    </w:p>
    <w:p w14:paraId="4901B350" w14:textId="4EA0B109" w:rsidR="004228B6" w:rsidRPr="00A65264" w:rsidRDefault="004228B6" w:rsidP="00C84354">
      <w:pPr>
        <w:pStyle w:val="NoSpacing"/>
        <w:numPr>
          <w:ilvl w:val="0"/>
          <w:numId w:val="4"/>
        </w:numPr>
        <w:rPr>
          <w:rFonts w:ascii="Verdana" w:hAnsi="Verdana" w:cstheme="minorBidi"/>
          <w:sz w:val="20"/>
          <w:szCs w:val="20"/>
        </w:rPr>
      </w:pPr>
      <w:r w:rsidRPr="00A65264">
        <w:rPr>
          <w:rFonts w:ascii="Verdana" w:hAnsi="Verdana" w:cstheme="minorBidi"/>
          <w:sz w:val="20"/>
          <w:szCs w:val="20"/>
        </w:rPr>
        <w:t>Action Type ZI (Employment Condition Change) with Action Reason 03 (Change PA and EG and/or ESG) transacted on all affected employees</w:t>
      </w:r>
    </w:p>
    <w:p w14:paraId="746419DD" w14:textId="5D8C3D59" w:rsidR="008C7A21" w:rsidRPr="00A65264" w:rsidRDefault="00F614CA" w:rsidP="00C84354">
      <w:pPr>
        <w:pStyle w:val="NoSpacing"/>
        <w:numPr>
          <w:ilvl w:val="0"/>
          <w:numId w:val="4"/>
        </w:numPr>
        <w:rPr>
          <w:rFonts w:ascii="Verdana" w:hAnsi="Verdana" w:cstheme="minorBidi"/>
          <w:sz w:val="20"/>
          <w:szCs w:val="20"/>
        </w:rPr>
      </w:pPr>
      <w:r w:rsidRPr="00A65264">
        <w:rPr>
          <w:rFonts w:ascii="Verdana" w:hAnsi="Verdana" w:cstheme="minorBidi"/>
          <w:sz w:val="20"/>
          <w:szCs w:val="20"/>
        </w:rPr>
        <w:t>Bargaining unit K2 will no longer be utilized and has been labeled “DO NOT USE” in all places where bargaining unit information is maintained and displayed</w:t>
      </w:r>
      <w:r w:rsidR="00EF4DD1" w:rsidRPr="00A65264">
        <w:rPr>
          <w:rFonts w:ascii="Verdana" w:hAnsi="Verdana" w:cstheme="minorBidi"/>
          <w:sz w:val="20"/>
          <w:szCs w:val="20"/>
        </w:rPr>
        <w:t xml:space="preserve"> (e.g. local codes, promotion/furlough unit</w:t>
      </w:r>
      <w:r w:rsidR="00335D54">
        <w:rPr>
          <w:rFonts w:ascii="Verdana" w:hAnsi="Verdana" w:cstheme="minorBidi"/>
          <w:sz w:val="20"/>
          <w:szCs w:val="20"/>
        </w:rPr>
        <w:t>s</w:t>
      </w:r>
      <w:r w:rsidR="00EF4DD1" w:rsidRPr="00A65264">
        <w:rPr>
          <w:rFonts w:ascii="Verdana" w:hAnsi="Verdana" w:cstheme="minorBidi"/>
          <w:sz w:val="20"/>
          <w:szCs w:val="20"/>
        </w:rPr>
        <w:t>, personnel subareas, etc)</w:t>
      </w:r>
    </w:p>
    <w:p w14:paraId="2021BB52" w14:textId="5FAA5DE4" w:rsidR="00085E7B" w:rsidRPr="00A65264" w:rsidRDefault="00085E7B" w:rsidP="00C84354">
      <w:pPr>
        <w:pStyle w:val="NoSpacing"/>
        <w:numPr>
          <w:ilvl w:val="0"/>
          <w:numId w:val="4"/>
        </w:numPr>
        <w:rPr>
          <w:rFonts w:ascii="Verdana" w:hAnsi="Verdana" w:cstheme="minorBidi"/>
          <w:sz w:val="20"/>
          <w:szCs w:val="20"/>
        </w:rPr>
      </w:pPr>
      <w:r w:rsidRPr="00A65264">
        <w:rPr>
          <w:rFonts w:ascii="Verdana" w:hAnsi="Verdana" w:cstheme="minorBidi"/>
          <w:sz w:val="20"/>
          <w:szCs w:val="20"/>
        </w:rPr>
        <w:t>Bargaining unit K9 configured to time type 6035 for accrual of bargaining unit seniority</w:t>
      </w:r>
    </w:p>
    <w:p w14:paraId="64A5D0ED" w14:textId="1F7C388D" w:rsidR="004228B6" w:rsidRPr="00A65264" w:rsidRDefault="0007448B" w:rsidP="00C84354">
      <w:pPr>
        <w:pStyle w:val="NoSpacing"/>
        <w:numPr>
          <w:ilvl w:val="0"/>
          <w:numId w:val="4"/>
        </w:numPr>
        <w:rPr>
          <w:rFonts w:ascii="Verdana" w:hAnsi="Verdana" w:cstheme="minorBidi"/>
          <w:sz w:val="20"/>
          <w:szCs w:val="20"/>
        </w:rPr>
      </w:pPr>
      <w:r w:rsidRPr="00A65264">
        <w:rPr>
          <w:rFonts w:ascii="Verdana" w:hAnsi="Verdana" w:cstheme="minorBidi"/>
          <w:sz w:val="20"/>
          <w:szCs w:val="20"/>
        </w:rPr>
        <w:t>Bargaining unit K9 configured to all existing attributes and</w:t>
      </w:r>
      <w:r w:rsidR="0097435F" w:rsidRPr="00A65264">
        <w:rPr>
          <w:rFonts w:ascii="Verdana" w:hAnsi="Verdana" w:cstheme="minorBidi"/>
          <w:sz w:val="20"/>
          <w:szCs w:val="20"/>
        </w:rPr>
        <w:t xml:space="preserve"> conditions</w:t>
      </w:r>
      <w:r w:rsidRPr="00A65264">
        <w:rPr>
          <w:rFonts w:ascii="Verdana" w:hAnsi="Verdana" w:cstheme="minorBidi"/>
          <w:sz w:val="20"/>
          <w:szCs w:val="20"/>
        </w:rPr>
        <w:t xml:space="preserve"> </w:t>
      </w:r>
      <w:r w:rsidR="0097435F" w:rsidRPr="00A65264">
        <w:rPr>
          <w:rFonts w:ascii="Verdana" w:hAnsi="Verdana" w:cstheme="minorBidi"/>
          <w:sz w:val="20"/>
          <w:szCs w:val="20"/>
        </w:rPr>
        <w:t>of</w:t>
      </w:r>
      <w:r w:rsidRPr="00A65264">
        <w:rPr>
          <w:rFonts w:ascii="Verdana" w:hAnsi="Verdana" w:cstheme="minorBidi"/>
          <w:sz w:val="20"/>
          <w:szCs w:val="20"/>
        </w:rPr>
        <w:t xml:space="preserve"> K1/K2 including local codes, promotion</w:t>
      </w:r>
      <w:r w:rsidR="00760443" w:rsidRPr="00A65264">
        <w:rPr>
          <w:rFonts w:ascii="Verdana" w:hAnsi="Verdana" w:cstheme="minorBidi"/>
          <w:sz w:val="20"/>
          <w:szCs w:val="20"/>
        </w:rPr>
        <w:t xml:space="preserve"> units, </w:t>
      </w:r>
      <w:r w:rsidRPr="00A65264">
        <w:rPr>
          <w:rFonts w:ascii="Verdana" w:hAnsi="Verdana" w:cstheme="minorBidi"/>
          <w:sz w:val="20"/>
          <w:szCs w:val="20"/>
        </w:rPr>
        <w:t>furlough units, clothing allowances, meal allowances, home allowances, benefit rates, Higher Class (TWOC), etc.</w:t>
      </w:r>
    </w:p>
    <w:p w14:paraId="74E23911" w14:textId="77777777" w:rsidR="004228B6" w:rsidRDefault="004228B6" w:rsidP="00C84354">
      <w:pPr>
        <w:pStyle w:val="NoSpacing"/>
        <w:rPr>
          <w:rFonts w:ascii="Verdana" w:hAnsi="Verdana"/>
          <w:sz w:val="20"/>
          <w:szCs w:val="20"/>
        </w:rPr>
      </w:pPr>
    </w:p>
    <w:p w14:paraId="400B6BB2" w14:textId="77777777" w:rsidR="00C84354" w:rsidRDefault="00C84354" w:rsidP="00C84354">
      <w:pPr>
        <w:pStyle w:val="NoSpacing"/>
      </w:pPr>
    </w:p>
    <w:p w14:paraId="3CD7A0EE" w14:textId="5341F53E" w:rsidR="003E0658" w:rsidRDefault="003E0658" w:rsidP="00C84354">
      <w:pPr>
        <w:pStyle w:val="NoSpacing"/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84C8FA6C8B12493BA96E1EF6E70CBE7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631FE">
            <w:rPr>
              <w:rFonts w:ascii="Verdana" w:hAnsi="Verdana" w:cs="Verdana"/>
              <w:sz w:val="20"/>
              <w:szCs w:val="20"/>
            </w:rPr>
            <w:t>New Bargaining Unit K9 – FOP-Lodge 114, PFBC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7" w:history="1">
        <w:r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>
        <w:rPr>
          <w:rFonts w:ascii="Verdana" w:hAnsi="Verdana" w:cs="Verdana"/>
          <w:sz w:val="20"/>
          <w:szCs w:val="20"/>
        </w:rPr>
        <w:t xml:space="preserve">&amp; Operations </w:t>
      </w:r>
      <w:r w:rsidRPr="00685856">
        <w:rPr>
          <w:rFonts w:ascii="Verdana" w:hAnsi="Verdana" w:cs="Verdana"/>
          <w:sz w:val="20"/>
          <w:szCs w:val="20"/>
        </w:rPr>
        <w:t>Di</w:t>
      </w:r>
      <w:r>
        <w:rPr>
          <w:rFonts w:ascii="Verdana" w:hAnsi="Verdana" w:cs="Verdana"/>
          <w:sz w:val="20"/>
          <w:szCs w:val="20"/>
        </w:rPr>
        <w:t>vision at 877.242.6007</w:t>
      </w:r>
      <w:r w:rsidRPr="00685856">
        <w:rPr>
          <w:rFonts w:ascii="Verdana" w:hAnsi="Verdana" w:cs="Verdana"/>
          <w:sz w:val="20"/>
          <w:szCs w:val="20"/>
        </w:rPr>
        <w:t xml:space="preserve">. </w:t>
      </w:r>
    </w:p>
    <w:p w14:paraId="3F75FB0B" w14:textId="77777777" w:rsidR="00877F76" w:rsidRDefault="00877F76" w:rsidP="00877F76">
      <w:pPr>
        <w:pStyle w:val="NoSpacing"/>
      </w:pPr>
    </w:p>
    <w:p w14:paraId="6E687697" w14:textId="77777777" w:rsidR="00877F76" w:rsidRDefault="00877F76" w:rsidP="00877F76">
      <w:pPr>
        <w:pStyle w:val="NoSpacing"/>
      </w:pPr>
    </w:p>
    <w:sectPr w:rsidR="00877F76" w:rsidSect="00C84354">
      <w:headerReference w:type="default" r:id="rId8"/>
      <w:pgSz w:w="12240" w:h="15840"/>
      <w:pgMar w:top="1710" w:right="1350" w:bottom="1170" w:left="135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356F" w14:textId="77777777" w:rsidR="002533DE" w:rsidRDefault="002533DE" w:rsidP="003A3387">
      <w:pPr>
        <w:spacing w:after="0" w:line="240" w:lineRule="auto"/>
      </w:pPr>
      <w:r>
        <w:separator/>
      </w:r>
    </w:p>
  </w:endnote>
  <w:endnote w:type="continuationSeparator" w:id="0">
    <w:p w14:paraId="40477F68" w14:textId="77777777" w:rsidR="002533DE" w:rsidRDefault="002533DE" w:rsidP="003A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9215" w14:textId="77777777" w:rsidR="002533DE" w:rsidRDefault="002533DE" w:rsidP="003A3387">
      <w:pPr>
        <w:spacing w:after="0" w:line="240" w:lineRule="auto"/>
      </w:pPr>
      <w:r>
        <w:separator/>
      </w:r>
    </w:p>
  </w:footnote>
  <w:footnote w:type="continuationSeparator" w:id="0">
    <w:p w14:paraId="62994A30" w14:textId="77777777" w:rsidR="002533DE" w:rsidRDefault="002533DE" w:rsidP="003A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D831" w14:textId="77777777" w:rsidR="003A3387" w:rsidRDefault="003A3387" w:rsidP="003A3387">
    <w:pPr>
      <w:pStyle w:val="Header"/>
      <w:tabs>
        <w:tab w:val="left" w:pos="7689"/>
      </w:tabs>
      <w:rPr>
        <w:rFonts w:ascii="Verdana" w:hAnsi="Verdana" w:cs="Arial"/>
        <w:b/>
        <w:bCs/>
        <w:sz w:val="28"/>
        <w:szCs w:val="28"/>
      </w:rPr>
    </w:pPr>
  </w:p>
  <w:p w14:paraId="06B48522" w14:textId="3C6DC315" w:rsidR="003A3387" w:rsidRDefault="002533DE" w:rsidP="0081386C">
    <w:pPr>
      <w:pStyle w:val="Header"/>
      <w:tabs>
        <w:tab w:val="left" w:pos="792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202901620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3A3387" w:rsidRPr="002032AD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3A3387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-134608906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3A3387">
          <w:rPr>
            <w:rFonts w:ascii="Verdana" w:hAnsi="Verdana" w:cs="Arial"/>
            <w:b/>
            <w:bCs/>
            <w:sz w:val="28"/>
            <w:szCs w:val="28"/>
          </w:rPr>
          <w:t>2021-05</w:t>
        </w:r>
      </w:sdtContent>
    </w:sdt>
  </w:p>
  <w:p w14:paraId="56640D9E" w14:textId="047EDA97" w:rsidR="003A3387" w:rsidRPr="00B00AE6" w:rsidRDefault="003A3387" w:rsidP="003A3387">
    <w:pPr>
      <w:pStyle w:val="Header"/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>
      <w:rPr>
        <w:rFonts w:ascii="Verdana" w:hAnsi="Verdana" w:cs="Arial"/>
        <w:sz w:val="20"/>
        <w:szCs w:val="20"/>
      </w:rPr>
      <w:t>0</w:t>
    </w:r>
    <w:r w:rsidR="008C7A21">
      <w:rPr>
        <w:rFonts w:ascii="Verdana" w:hAnsi="Verdana" w:cs="Arial"/>
        <w:sz w:val="20"/>
        <w:szCs w:val="20"/>
      </w:rPr>
      <w:t>5</w:t>
    </w:r>
    <w:r>
      <w:rPr>
        <w:rFonts w:ascii="Verdana" w:hAnsi="Verdana" w:cs="Arial"/>
        <w:sz w:val="20"/>
        <w:szCs w:val="20"/>
      </w:rPr>
      <w:t>.</w:t>
    </w:r>
    <w:r w:rsidR="008C7A21">
      <w:rPr>
        <w:rFonts w:ascii="Verdana" w:hAnsi="Verdana" w:cs="Arial"/>
        <w:sz w:val="20"/>
        <w:szCs w:val="20"/>
      </w:rPr>
      <w:t>2</w:t>
    </w:r>
    <w:r w:rsidR="00942B20">
      <w:rPr>
        <w:rFonts w:ascii="Verdana" w:hAnsi="Verdana" w:cs="Arial"/>
        <w:sz w:val="20"/>
        <w:szCs w:val="20"/>
      </w:rPr>
      <w:t>7</w:t>
    </w:r>
    <w:r>
      <w:rPr>
        <w:rFonts w:ascii="Verdana" w:hAnsi="Verdana" w:cs="Arial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481C1C1B"/>
    <w:multiLevelType w:val="hybridMultilevel"/>
    <w:tmpl w:val="F8BCD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A2793"/>
    <w:multiLevelType w:val="hybridMultilevel"/>
    <w:tmpl w:val="EE16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510E1"/>
    <w:multiLevelType w:val="hybridMultilevel"/>
    <w:tmpl w:val="225E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87"/>
    <w:rsid w:val="00011F47"/>
    <w:rsid w:val="000474FA"/>
    <w:rsid w:val="0007448B"/>
    <w:rsid w:val="0008496B"/>
    <w:rsid w:val="00085E7B"/>
    <w:rsid w:val="000A2B3E"/>
    <w:rsid w:val="00121772"/>
    <w:rsid w:val="00124DFD"/>
    <w:rsid w:val="00126E81"/>
    <w:rsid w:val="00145496"/>
    <w:rsid w:val="00187302"/>
    <w:rsid w:val="002067EE"/>
    <w:rsid w:val="0024445A"/>
    <w:rsid w:val="002533DE"/>
    <w:rsid w:val="00281383"/>
    <w:rsid w:val="002D1555"/>
    <w:rsid w:val="002D47E0"/>
    <w:rsid w:val="003237A1"/>
    <w:rsid w:val="00335D54"/>
    <w:rsid w:val="003A3387"/>
    <w:rsid w:val="003C2E7F"/>
    <w:rsid w:val="003C4438"/>
    <w:rsid w:val="003E0658"/>
    <w:rsid w:val="0040645A"/>
    <w:rsid w:val="004228B6"/>
    <w:rsid w:val="004B5113"/>
    <w:rsid w:val="004D0F5E"/>
    <w:rsid w:val="004E3A13"/>
    <w:rsid w:val="004F22F2"/>
    <w:rsid w:val="00502E6F"/>
    <w:rsid w:val="0051243F"/>
    <w:rsid w:val="00531F5F"/>
    <w:rsid w:val="005A6192"/>
    <w:rsid w:val="005D3008"/>
    <w:rsid w:val="005E4D50"/>
    <w:rsid w:val="00630BD3"/>
    <w:rsid w:val="00695BEC"/>
    <w:rsid w:val="00717A50"/>
    <w:rsid w:val="007305E0"/>
    <w:rsid w:val="00752B3F"/>
    <w:rsid w:val="00760443"/>
    <w:rsid w:val="007B5C44"/>
    <w:rsid w:val="007C760E"/>
    <w:rsid w:val="007D4E16"/>
    <w:rsid w:val="007F0A35"/>
    <w:rsid w:val="0081386C"/>
    <w:rsid w:val="00870E04"/>
    <w:rsid w:val="00877F76"/>
    <w:rsid w:val="008A1A61"/>
    <w:rsid w:val="008A4AB8"/>
    <w:rsid w:val="008C7A21"/>
    <w:rsid w:val="00920D67"/>
    <w:rsid w:val="00942B20"/>
    <w:rsid w:val="00945016"/>
    <w:rsid w:val="00957DD9"/>
    <w:rsid w:val="0097435F"/>
    <w:rsid w:val="00982495"/>
    <w:rsid w:val="00A631FE"/>
    <w:rsid w:val="00A65264"/>
    <w:rsid w:val="00AD2E10"/>
    <w:rsid w:val="00AD7DB4"/>
    <w:rsid w:val="00AE7628"/>
    <w:rsid w:val="00B03E79"/>
    <w:rsid w:val="00BD0D1C"/>
    <w:rsid w:val="00BD36A1"/>
    <w:rsid w:val="00C84354"/>
    <w:rsid w:val="00C85C88"/>
    <w:rsid w:val="00CC0E84"/>
    <w:rsid w:val="00CC65FA"/>
    <w:rsid w:val="00CE5981"/>
    <w:rsid w:val="00CF3625"/>
    <w:rsid w:val="00D0548B"/>
    <w:rsid w:val="00D613BA"/>
    <w:rsid w:val="00DA4E21"/>
    <w:rsid w:val="00DD3E4A"/>
    <w:rsid w:val="00E01547"/>
    <w:rsid w:val="00E038C2"/>
    <w:rsid w:val="00E150F9"/>
    <w:rsid w:val="00E70F4F"/>
    <w:rsid w:val="00EC081B"/>
    <w:rsid w:val="00EF4DD1"/>
    <w:rsid w:val="00F614CA"/>
    <w:rsid w:val="00F6403E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36ECD"/>
  <w15:chartTrackingRefBased/>
  <w15:docId w15:val="{20B4B124-4742-499B-A656-4BA60452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387"/>
  </w:style>
  <w:style w:type="paragraph" w:styleId="Footer">
    <w:name w:val="footer"/>
    <w:basedOn w:val="Normal"/>
    <w:link w:val="FooterChar"/>
    <w:uiPriority w:val="99"/>
    <w:unhideWhenUsed/>
    <w:rsid w:val="003A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387"/>
  </w:style>
  <w:style w:type="character" w:styleId="PlaceholderText">
    <w:name w:val="Placeholder Text"/>
    <w:basedOn w:val="DefaultParagraphFont"/>
    <w:uiPriority w:val="99"/>
    <w:semiHidden/>
    <w:rsid w:val="003A3387"/>
  </w:style>
  <w:style w:type="paragraph" w:styleId="NoSpacing">
    <w:name w:val="No Spacing"/>
    <w:uiPriority w:val="1"/>
    <w:qFormat/>
    <w:rsid w:val="003A338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C08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81B"/>
    <w:pPr>
      <w:ind w:left="720"/>
      <w:contextualSpacing/>
    </w:pPr>
  </w:style>
  <w:style w:type="paragraph" w:customStyle="1" w:styleId="paragraph">
    <w:name w:val="paragraph"/>
    <w:basedOn w:val="Normal"/>
    <w:rsid w:val="0042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228B6"/>
  </w:style>
  <w:style w:type="character" w:customStyle="1" w:styleId="eop">
    <w:name w:val="eop"/>
    <w:basedOn w:val="DefaultParagraphFont"/>
    <w:rsid w:val="0042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oaiss.state.pa.us/HR-Pay_Help_Desk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C8FA6C8B12493BA96E1EF6E70CB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7F78-7D61-485B-866C-2FC69FA8BC7E}"/>
      </w:docPartPr>
      <w:docPartBody>
        <w:p w:rsidR="005C1E2C" w:rsidRDefault="00075E8C" w:rsidP="00075E8C">
          <w:pPr>
            <w:pStyle w:val="84C8FA6C8B12493BA96E1EF6E70CBE72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C216137C3E04E2FBE571FE0D931E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66E84-9CD6-49AB-A312-A2D79757FFEC}"/>
      </w:docPartPr>
      <w:docPartBody>
        <w:p w:rsidR="00E360C8" w:rsidRDefault="00C460C4" w:rsidP="00C460C4">
          <w:pPr>
            <w:pStyle w:val="EC216137C3E04E2FBE571FE0D931E2E8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A4A3772CEC4C4E1A830A359C20A1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EEF5-2CA5-4836-B5B4-16E64B97F4DC}"/>
      </w:docPartPr>
      <w:docPartBody>
        <w:p w:rsidR="00E360C8" w:rsidRDefault="00C460C4" w:rsidP="00C460C4">
          <w:pPr>
            <w:pStyle w:val="A4A3772CEC4C4E1A830A359C20A17D39"/>
          </w:pPr>
          <w:r w:rsidRPr="00521103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8C"/>
    <w:rsid w:val="00075E8C"/>
    <w:rsid w:val="005C1E2C"/>
    <w:rsid w:val="006E13B9"/>
    <w:rsid w:val="00894A29"/>
    <w:rsid w:val="00C460C4"/>
    <w:rsid w:val="00E360C8"/>
    <w:rsid w:val="00E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0C4"/>
  </w:style>
  <w:style w:type="paragraph" w:customStyle="1" w:styleId="84C8FA6C8B12493BA96E1EF6E70CBE72">
    <w:name w:val="84C8FA6C8B12493BA96E1EF6E70CBE72"/>
    <w:rsid w:val="00075E8C"/>
  </w:style>
  <w:style w:type="paragraph" w:customStyle="1" w:styleId="EC216137C3E04E2FBE571FE0D931E2E8">
    <w:name w:val="EC216137C3E04E2FBE571FE0D931E2E8"/>
    <w:rsid w:val="00C460C4"/>
  </w:style>
  <w:style w:type="paragraph" w:customStyle="1" w:styleId="A4A3772CEC4C4E1A830A359C20A17D39">
    <w:name w:val="A4A3772CEC4C4E1A830A359C20A17D39"/>
    <w:rsid w:val="00C46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F72CE1-365E-47FE-AAD3-888EC4EA2E00}"/>
</file>

<file path=customXml/itemProps2.xml><?xml version="1.0" encoding="utf-8"?>
<ds:datastoreItem xmlns:ds="http://schemas.openxmlformats.org/officeDocument/2006/customXml" ds:itemID="{1EBBF243-1723-4F44-944D-A869F82D56F5}"/>
</file>

<file path=customXml/itemProps3.xml><?xml version="1.0" encoding="utf-8"?>
<ds:datastoreItem xmlns:ds="http://schemas.openxmlformats.org/officeDocument/2006/customXml" ds:itemID="{668C4102-E279-465B-9A94-6B237BA3E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Bargaining Unit K9 – FOP-Lodge 114, PFBC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Bargaining Unit K9 – FOP-Lodge 114, PFBC</dc:title>
  <dc:subject>Information regarding the creation of bargaining unit K9 for Waterway Conservation Officers and Assistant Regional Supervisors represented by FOP-Lodge 114, Fish and Boat Commission.</dc:subject>
  <dc:creator>Robinson, Corey</dc:creator>
  <cp:keywords/>
  <dc:description/>
  <cp:lastModifiedBy>Rummel, Jordan</cp:lastModifiedBy>
  <cp:revision>53</cp:revision>
  <dcterms:created xsi:type="dcterms:W3CDTF">2021-05-25T13:09:00Z</dcterms:created>
  <dcterms:modified xsi:type="dcterms:W3CDTF">2021-05-27T12:21:00Z</dcterms:modified>
  <cp:category>Personnel Administration Alert</cp:category>
  <cp:contentStatus>2021-05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75300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