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4B6FF" w14:textId="77777777" w:rsidR="00377242" w:rsidRPr="009C1B31" w:rsidRDefault="00377242">
      <w:pPr>
        <w:rPr>
          <w:rFonts w:ascii="Verdana" w:hAnsi="Verdana" w:cs="Arial"/>
          <w:b/>
          <w:bCs/>
          <w:sz w:val="20"/>
          <w:szCs w:val="20"/>
        </w:rPr>
      </w:pPr>
    </w:p>
    <w:p w14:paraId="0AED59CA" w14:textId="77777777" w:rsidR="00897483" w:rsidRPr="00472D0E" w:rsidRDefault="00897483" w:rsidP="00897483">
      <w:pPr>
        <w:rPr>
          <w:rFonts w:ascii="Verdana" w:hAnsi="Verdana" w:cs="Verdana"/>
          <w:b/>
          <w:bCs/>
          <w:i/>
          <w:iCs/>
          <w:sz w:val="20"/>
          <w:szCs w:val="20"/>
        </w:rPr>
      </w:pPr>
      <w:r w:rsidRPr="00472D0E">
        <w:rPr>
          <w:rFonts w:ascii="Verdana" w:hAnsi="Verdana" w:cs="Verdana"/>
          <w:b/>
          <w:bCs/>
          <w:i/>
          <w:iCs/>
          <w:sz w:val="20"/>
          <w:szCs w:val="20"/>
        </w:rPr>
        <w:t xml:space="preserve">Please distribute this alert to any users within your agency who are responsible </w:t>
      </w:r>
      <w:r w:rsidRPr="00AD14AD">
        <w:rPr>
          <w:rFonts w:ascii="Verdana" w:hAnsi="Verdana" w:cs="Verdana"/>
          <w:b/>
          <w:bCs/>
          <w:i/>
          <w:iCs/>
          <w:sz w:val="20"/>
          <w:szCs w:val="20"/>
        </w:rPr>
        <w:t>for</w:t>
      </w:r>
      <w:r w:rsidR="00CB342D" w:rsidRPr="00AD14AD">
        <w:rPr>
          <w:rFonts w:ascii="Verdana" w:hAnsi="Verdana" w:cs="Verdana"/>
          <w:b/>
          <w:bCs/>
          <w:i/>
          <w:iCs/>
          <w:sz w:val="20"/>
          <w:szCs w:val="20"/>
        </w:rPr>
        <w:t xml:space="preserve"> </w:t>
      </w:r>
      <w:r w:rsidR="004F2264">
        <w:rPr>
          <w:rFonts w:ascii="Verdana" w:hAnsi="Verdana" w:cs="Verdana"/>
          <w:b/>
          <w:bCs/>
          <w:i/>
          <w:iCs/>
          <w:sz w:val="20"/>
          <w:szCs w:val="20"/>
        </w:rPr>
        <w:t>pay increase information.</w:t>
      </w:r>
    </w:p>
    <w:p w14:paraId="4E9A4551" w14:textId="77777777" w:rsidR="00472D0E" w:rsidRDefault="00472D0E" w:rsidP="00C13502">
      <w:pPr>
        <w:rPr>
          <w:rFonts w:ascii="Verdana" w:hAnsi="Verdana" w:cs="Verdana"/>
          <w:b/>
          <w:sz w:val="20"/>
          <w:szCs w:val="20"/>
        </w:rPr>
      </w:pPr>
    </w:p>
    <w:p w14:paraId="0F621157" w14:textId="77777777" w:rsidR="00472D0E" w:rsidRDefault="00472D0E" w:rsidP="00C13502">
      <w:pPr>
        <w:rPr>
          <w:rFonts w:ascii="Verdana" w:hAnsi="Verdana" w:cs="Verdana"/>
          <w:b/>
          <w:sz w:val="20"/>
          <w:szCs w:val="20"/>
        </w:rPr>
      </w:pPr>
    </w:p>
    <w:p w14:paraId="403FF313" w14:textId="7E2B3DBB" w:rsidR="00377242" w:rsidRPr="009C625C" w:rsidRDefault="005D22E9" w:rsidP="00C13502">
      <w:pPr>
        <w:rPr>
          <w:rFonts w:ascii="Verdana" w:hAnsi="Verdana" w:cs="Verdana"/>
          <w:b/>
          <w:sz w:val="20"/>
          <w:szCs w:val="20"/>
        </w:rPr>
      </w:pPr>
      <w:sdt>
        <w:sdtPr>
          <w:rPr>
            <w:rFonts w:ascii="Verdana" w:hAnsi="Verdana" w:cs="Verdana"/>
            <w:b/>
            <w:sz w:val="20"/>
            <w:szCs w:val="20"/>
          </w:rPr>
          <w:alias w:val="Title"/>
          <w:id w:val="1612978"/>
          <w:placeholder>
            <w:docPart w:val="6D5725D322BA404980D07692A1627D96"/>
          </w:placeholder>
          <w:dataBinding w:prefixMappings="xmlns:ns0='http://purl.org/dc/elements/1.1/' xmlns:ns1='http://schemas.openxmlformats.org/package/2006/metadata/core-properties' " w:xpath="/ns1:coreProperties[1]/ns0:title[1]" w:storeItemID="{6C3C8BC8-F283-45AE-878A-BAB7291924A1}"/>
          <w:text/>
        </w:sdtPr>
        <w:sdtEndPr/>
        <w:sdtContent>
          <w:r w:rsidR="006468E5">
            <w:rPr>
              <w:rFonts w:ascii="Verdana" w:hAnsi="Verdana" w:cs="Verdana"/>
              <w:b/>
              <w:sz w:val="20"/>
              <w:szCs w:val="20"/>
            </w:rPr>
            <w:t>April</w:t>
          </w:r>
          <w:r w:rsidR="004F2264">
            <w:rPr>
              <w:rFonts w:ascii="Verdana" w:hAnsi="Verdana" w:cs="Verdana"/>
              <w:b/>
              <w:sz w:val="20"/>
              <w:szCs w:val="20"/>
            </w:rPr>
            <w:t xml:space="preserve"> 20</w:t>
          </w:r>
          <w:r w:rsidR="006468E5">
            <w:rPr>
              <w:rFonts w:ascii="Verdana" w:hAnsi="Verdana" w:cs="Verdana"/>
              <w:b/>
              <w:sz w:val="20"/>
              <w:szCs w:val="20"/>
            </w:rPr>
            <w:t>20</w:t>
          </w:r>
          <w:r w:rsidR="004F2264">
            <w:rPr>
              <w:rFonts w:ascii="Verdana" w:hAnsi="Verdana" w:cs="Verdana"/>
              <w:b/>
              <w:sz w:val="20"/>
              <w:szCs w:val="20"/>
            </w:rPr>
            <w:t xml:space="preserve"> Mass Compensation Processing</w:t>
          </w:r>
        </w:sdtContent>
      </w:sdt>
      <w:r w:rsidR="00377242" w:rsidRPr="009C625C">
        <w:rPr>
          <w:rFonts w:ascii="Verdana" w:hAnsi="Verdana" w:cs="Verdana"/>
          <w:b/>
          <w:sz w:val="20"/>
          <w:szCs w:val="20"/>
        </w:rPr>
        <w:t> </w:t>
      </w:r>
    </w:p>
    <w:p w14:paraId="705CE9C7" w14:textId="77777777" w:rsidR="00685856" w:rsidRPr="009C625C" w:rsidRDefault="00685856" w:rsidP="00C13502">
      <w:pPr>
        <w:rPr>
          <w:rFonts w:ascii="Verdana" w:hAnsi="Verdana" w:cs="Verdana"/>
          <w:b/>
          <w:sz w:val="20"/>
          <w:szCs w:val="20"/>
        </w:rPr>
      </w:pPr>
    </w:p>
    <w:p w14:paraId="7D61CE6A" w14:textId="15B71DDF" w:rsidR="00377242" w:rsidRPr="00487F1E" w:rsidRDefault="005D22E9" w:rsidP="00010771">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14FE649119BD4829BCDF4D1242F0A158"/>
          </w:placeholder>
          <w:dataBinding w:prefixMappings="xmlns:ns0='http://purl.org/dc/elements/1.1/' xmlns:ns1='http://schemas.openxmlformats.org/package/2006/metadata/core-properties' " w:xpath="/ns1:coreProperties[1]/ns0:subject[1]" w:storeItemID="{6C3C8BC8-F283-45AE-878A-BAB7291924A1}"/>
          <w:text/>
        </w:sdtPr>
        <w:sdtEndPr/>
        <w:sdtContent>
          <w:r w:rsidR="00A403B5">
            <w:rPr>
              <w:rFonts w:ascii="Verdana" w:hAnsi="Verdana" w:cs="Verdana"/>
              <w:sz w:val="20"/>
              <w:szCs w:val="20"/>
            </w:rPr>
            <w:t>Information regardi</w:t>
          </w:r>
          <w:r w:rsidR="004F2264">
            <w:rPr>
              <w:rFonts w:ascii="Verdana" w:hAnsi="Verdana" w:cs="Verdana"/>
              <w:sz w:val="20"/>
              <w:szCs w:val="20"/>
            </w:rPr>
            <w:t xml:space="preserve">ng the schedule for the </w:t>
          </w:r>
          <w:r w:rsidR="006468E5">
            <w:rPr>
              <w:rFonts w:ascii="Verdana" w:hAnsi="Verdana" w:cs="Verdana"/>
              <w:sz w:val="20"/>
              <w:szCs w:val="20"/>
            </w:rPr>
            <w:t xml:space="preserve">April 2020 </w:t>
          </w:r>
          <w:r w:rsidR="004F2264">
            <w:rPr>
              <w:rFonts w:ascii="Verdana" w:hAnsi="Verdana" w:cs="Verdana"/>
              <w:sz w:val="20"/>
              <w:szCs w:val="20"/>
            </w:rPr>
            <w:t>mass compensation processing.</w:t>
          </w:r>
        </w:sdtContent>
      </w:sdt>
    </w:p>
    <w:p w14:paraId="05E03DF7" w14:textId="6619B205" w:rsidR="00281990" w:rsidRPr="00C640BE" w:rsidRDefault="00487F1E" w:rsidP="00487F1E">
      <w:pPr>
        <w:pStyle w:val="ListParagraph"/>
        <w:numPr>
          <w:ilvl w:val="0"/>
          <w:numId w:val="37"/>
        </w:numPr>
        <w:rPr>
          <w:rFonts w:ascii="Verdana" w:hAnsi="Verdana" w:cs="Verdana"/>
          <w:sz w:val="20"/>
          <w:szCs w:val="20"/>
          <w:highlight w:val="yellow"/>
        </w:rPr>
      </w:pPr>
      <w:r w:rsidRPr="00C640BE">
        <w:rPr>
          <w:rFonts w:ascii="Verdana" w:hAnsi="Verdana" w:cs="Verdana"/>
          <w:b/>
          <w:bCs/>
          <w:sz w:val="20"/>
          <w:szCs w:val="20"/>
          <w:highlight w:val="yellow"/>
        </w:rPr>
        <w:t xml:space="preserve">Revised Alert (04.13.2020): </w:t>
      </w:r>
      <w:r w:rsidRPr="00C640BE">
        <w:rPr>
          <w:rFonts w:ascii="Verdana" w:hAnsi="Verdana" w:cs="Verdana"/>
          <w:sz w:val="20"/>
          <w:szCs w:val="20"/>
          <w:highlight w:val="yellow"/>
        </w:rPr>
        <w:t>This revision add</w:t>
      </w:r>
      <w:r w:rsidR="00C640BE" w:rsidRPr="00C640BE">
        <w:rPr>
          <w:rFonts w:ascii="Verdana" w:hAnsi="Verdana" w:cs="Verdana"/>
          <w:sz w:val="20"/>
          <w:szCs w:val="20"/>
          <w:highlight w:val="yellow"/>
        </w:rPr>
        <w:t>s SEIU-Local 668 UC Referees (I5) and NARC (G9) as eligible bargaining units for the April 2020 longevity increment and removes them from the list of expired union contracts.</w:t>
      </w:r>
    </w:p>
    <w:p w14:paraId="028EEAA4" w14:textId="57425CD7" w:rsidR="00487F1E" w:rsidRDefault="00487F1E" w:rsidP="00487F1E">
      <w:pPr>
        <w:pStyle w:val="ListParagraph"/>
        <w:rPr>
          <w:rFonts w:ascii="Verdana" w:hAnsi="Verdana" w:cs="Verdana"/>
          <w:b/>
          <w:bCs/>
          <w:sz w:val="20"/>
          <w:szCs w:val="20"/>
        </w:rPr>
      </w:pPr>
    </w:p>
    <w:p w14:paraId="27F07A80" w14:textId="77777777" w:rsidR="00487F1E" w:rsidRPr="00487F1E" w:rsidRDefault="00487F1E" w:rsidP="00487F1E">
      <w:pPr>
        <w:pStyle w:val="ListParagraph"/>
        <w:rPr>
          <w:rFonts w:ascii="Verdana" w:hAnsi="Verdana" w:cs="Verdana"/>
          <w:b/>
          <w:bCs/>
          <w:sz w:val="20"/>
          <w:szCs w:val="20"/>
        </w:rPr>
      </w:pPr>
    </w:p>
    <w:p w14:paraId="6CE5871D" w14:textId="3C7D5CC5" w:rsidR="005D22E9" w:rsidRPr="00137538" w:rsidRDefault="00F10ECF" w:rsidP="00F10ECF">
      <w:pPr>
        <w:rPr>
          <w:rFonts w:ascii="Verdana" w:hAnsi="Verdana" w:cs="Verdana"/>
          <w:b/>
          <w:sz w:val="20"/>
          <w:szCs w:val="20"/>
          <w:u w:val="single"/>
        </w:rPr>
      </w:pPr>
      <w:r w:rsidRPr="00175E9F">
        <w:rPr>
          <w:rFonts w:ascii="Verdana" w:hAnsi="Verdana" w:cs="Verdana"/>
          <w:b/>
          <w:sz w:val="20"/>
          <w:szCs w:val="20"/>
          <w:u w:val="single"/>
        </w:rPr>
        <w:t>General Pay Increases</w:t>
      </w:r>
    </w:p>
    <w:p w14:paraId="2D2811EA" w14:textId="305CC783" w:rsidR="00F10ECF" w:rsidRDefault="00F10ECF" w:rsidP="00F10ECF">
      <w:pPr>
        <w:rPr>
          <w:rFonts w:ascii="Verdana" w:hAnsi="Verdana" w:cs="Verdana"/>
          <w:sz w:val="20"/>
          <w:szCs w:val="20"/>
        </w:rPr>
      </w:pPr>
      <w:r>
        <w:rPr>
          <w:rFonts w:ascii="Verdana" w:hAnsi="Verdana" w:cs="Verdana"/>
          <w:sz w:val="20"/>
          <w:szCs w:val="20"/>
        </w:rPr>
        <w:t xml:space="preserve">Effective </w:t>
      </w:r>
      <w:r w:rsidR="006468E5">
        <w:rPr>
          <w:rFonts w:ascii="Verdana" w:hAnsi="Verdana" w:cs="Verdana"/>
          <w:sz w:val="20"/>
          <w:szCs w:val="20"/>
        </w:rPr>
        <w:t>April</w:t>
      </w:r>
      <w:r>
        <w:rPr>
          <w:rFonts w:ascii="Verdana" w:hAnsi="Verdana" w:cs="Verdana"/>
          <w:sz w:val="20"/>
          <w:szCs w:val="20"/>
        </w:rPr>
        <w:t xml:space="preserve"> </w:t>
      </w:r>
      <w:r w:rsidR="001A25E5">
        <w:rPr>
          <w:rFonts w:ascii="Verdana" w:hAnsi="Verdana" w:cs="Verdana"/>
          <w:sz w:val="20"/>
          <w:szCs w:val="20"/>
        </w:rPr>
        <w:t xml:space="preserve">1, </w:t>
      </w:r>
      <w:r>
        <w:rPr>
          <w:rFonts w:ascii="Verdana" w:hAnsi="Verdana" w:cs="Verdana"/>
          <w:sz w:val="20"/>
          <w:szCs w:val="20"/>
        </w:rPr>
        <w:t>20</w:t>
      </w:r>
      <w:r w:rsidR="006468E5">
        <w:rPr>
          <w:rFonts w:ascii="Verdana" w:hAnsi="Verdana" w:cs="Verdana"/>
          <w:sz w:val="20"/>
          <w:szCs w:val="20"/>
        </w:rPr>
        <w:t>20</w:t>
      </w:r>
      <w:r w:rsidRPr="00137538">
        <w:rPr>
          <w:rFonts w:ascii="Verdana" w:hAnsi="Verdana" w:cs="Verdana"/>
          <w:sz w:val="20"/>
          <w:szCs w:val="20"/>
        </w:rPr>
        <w:t xml:space="preserve">, </w:t>
      </w:r>
      <w:r w:rsidR="001A25E5">
        <w:rPr>
          <w:rFonts w:ascii="Verdana" w:hAnsi="Verdana" w:cs="Verdana"/>
          <w:sz w:val="20"/>
          <w:szCs w:val="20"/>
        </w:rPr>
        <w:t xml:space="preserve">a 2.25% </w:t>
      </w:r>
      <w:r w:rsidRPr="00137538">
        <w:rPr>
          <w:rFonts w:ascii="Verdana" w:hAnsi="Verdana" w:cs="Verdana"/>
          <w:sz w:val="20"/>
          <w:szCs w:val="20"/>
        </w:rPr>
        <w:t>General Pay Increase</w:t>
      </w:r>
      <w:r w:rsidR="001A25E5">
        <w:rPr>
          <w:rFonts w:ascii="Verdana" w:hAnsi="Verdana" w:cs="Verdana"/>
          <w:sz w:val="20"/>
          <w:szCs w:val="20"/>
        </w:rPr>
        <w:t xml:space="preserve"> </w:t>
      </w:r>
      <w:r w:rsidRPr="00137538">
        <w:rPr>
          <w:rFonts w:ascii="Verdana" w:hAnsi="Verdana" w:cs="Verdana"/>
          <w:sz w:val="20"/>
          <w:szCs w:val="20"/>
        </w:rPr>
        <w:t>will process for eligible employees according to the following schedule:</w:t>
      </w:r>
    </w:p>
    <w:p w14:paraId="725EAD2D" w14:textId="77777777" w:rsidR="005D22E9" w:rsidRPr="00137538" w:rsidRDefault="005D22E9" w:rsidP="00F10ECF">
      <w:pPr>
        <w:rPr>
          <w:rFonts w:ascii="Verdana" w:hAnsi="Verdana" w:cs="Verdana"/>
          <w:sz w:val="20"/>
          <w:szCs w:val="20"/>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1350"/>
        <w:gridCol w:w="1980"/>
        <w:gridCol w:w="1710"/>
      </w:tblGrid>
      <w:tr w:rsidR="007054B6" w:rsidRPr="00137538" w14:paraId="45D0865B" w14:textId="77777777" w:rsidTr="00551B28">
        <w:trPr>
          <w:trHeight w:val="332"/>
        </w:trPr>
        <w:tc>
          <w:tcPr>
            <w:tcW w:w="4230" w:type="dxa"/>
            <w:shd w:val="clear" w:color="auto" w:fill="auto"/>
          </w:tcPr>
          <w:p w14:paraId="7543FA2C" w14:textId="77777777" w:rsidR="007054B6" w:rsidRPr="00137538" w:rsidRDefault="007054B6" w:rsidP="007F6E91">
            <w:pPr>
              <w:pStyle w:val="NoSpacing"/>
              <w:rPr>
                <w:rFonts w:ascii="Verdana" w:hAnsi="Verdana"/>
                <w:b/>
                <w:sz w:val="20"/>
                <w:szCs w:val="20"/>
              </w:rPr>
            </w:pPr>
            <w:r w:rsidRPr="00137538">
              <w:rPr>
                <w:rFonts w:ascii="Verdana" w:hAnsi="Verdana"/>
                <w:b/>
                <w:sz w:val="20"/>
                <w:szCs w:val="20"/>
              </w:rPr>
              <w:t>Contract Name &amp; Bargaining Units</w:t>
            </w:r>
          </w:p>
        </w:tc>
        <w:tc>
          <w:tcPr>
            <w:tcW w:w="1350" w:type="dxa"/>
            <w:shd w:val="clear" w:color="auto" w:fill="auto"/>
          </w:tcPr>
          <w:p w14:paraId="4BE164B7" w14:textId="77777777" w:rsidR="007054B6" w:rsidRPr="00137538" w:rsidRDefault="007054B6" w:rsidP="007F6E91">
            <w:pPr>
              <w:pStyle w:val="NoSpacing"/>
              <w:jc w:val="center"/>
              <w:rPr>
                <w:rFonts w:ascii="Verdana" w:hAnsi="Verdana"/>
                <w:b/>
                <w:sz w:val="20"/>
                <w:szCs w:val="20"/>
              </w:rPr>
            </w:pPr>
            <w:r w:rsidRPr="00137538">
              <w:rPr>
                <w:rFonts w:ascii="Verdana" w:hAnsi="Verdana"/>
                <w:b/>
                <w:sz w:val="20"/>
                <w:szCs w:val="20"/>
              </w:rPr>
              <w:t>Pay Scale</w:t>
            </w:r>
          </w:p>
        </w:tc>
        <w:tc>
          <w:tcPr>
            <w:tcW w:w="1980" w:type="dxa"/>
          </w:tcPr>
          <w:p w14:paraId="20E1AEB4" w14:textId="77777777" w:rsidR="007054B6" w:rsidRPr="00137538" w:rsidRDefault="007054B6" w:rsidP="007F6E91">
            <w:pPr>
              <w:pStyle w:val="NoSpacing"/>
              <w:jc w:val="center"/>
              <w:rPr>
                <w:rFonts w:ascii="Verdana" w:hAnsi="Verdana"/>
                <w:b/>
                <w:sz w:val="20"/>
                <w:szCs w:val="20"/>
              </w:rPr>
            </w:pPr>
            <w:r w:rsidRPr="00137538">
              <w:rPr>
                <w:rFonts w:ascii="Verdana" w:hAnsi="Verdana"/>
                <w:b/>
                <w:sz w:val="20"/>
                <w:szCs w:val="20"/>
              </w:rPr>
              <w:t>Processing Date(s)</w:t>
            </w:r>
          </w:p>
        </w:tc>
        <w:tc>
          <w:tcPr>
            <w:tcW w:w="1710" w:type="dxa"/>
          </w:tcPr>
          <w:p w14:paraId="1DE3C385" w14:textId="77777777" w:rsidR="007054B6" w:rsidRPr="00137538" w:rsidRDefault="007054B6" w:rsidP="007F6E91">
            <w:pPr>
              <w:pStyle w:val="NoSpacing"/>
              <w:jc w:val="center"/>
              <w:rPr>
                <w:rFonts w:ascii="Verdana" w:hAnsi="Verdana"/>
                <w:b/>
                <w:sz w:val="20"/>
                <w:szCs w:val="20"/>
              </w:rPr>
            </w:pPr>
            <w:r w:rsidRPr="00137538">
              <w:rPr>
                <w:rFonts w:ascii="Verdana" w:hAnsi="Verdana"/>
                <w:b/>
                <w:sz w:val="20"/>
                <w:szCs w:val="20"/>
              </w:rPr>
              <w:t>Pay Date(s)</w:t>
            </w:r>
          </w:p>
        </w:tc>
      </w:tr>
      <w:tr w:rsidR="007054B6" w:rsidRPr="00137538" w14:paraId="4ED4CB04" w14:textId="77777777" w:rsidTr="00551B28">
        <w:trPr>
          <w:trHeight w:val="584"/>
        </w:trPr>
        <w:tc>
          <w:tcPr>
            <w:tcW w:w="4230" w:type="dxa"/>
            <w:shd w:val="clear" w:color="auto" w:fill="auto"/>
            <w:vAlign w:val="center"/>
          </w:tcPr>
          <w:p w14:paraId="6BBF1E02" w14:textId="04BE780D" w:rsidR="007054B6" w:rsidRPr="00137538" w:rsidRDefault="007054B6" w:rsidP="007F6E91">
            <w:pPr>
              <w:pStyle w:val="NoSpacing"/>
              <w:rPr>
                <w:rFonts w:ascii="Verdana" w:hAnsi="Verdana"/>
                <w:sz w:val="20"/>
                <w:szCs w:val="20"/>
              </w:rPr>
            </w:pPr>
            <w:r>
              <w:rPr>
                <w:rFonts w:ascii="Verdana" w:hAnsi="Verdana"/>
                <w:sz w:val="20"/>
                <w:szCs w:val="20"/>
              </w:rPr>
              <w:t>PDA</w:t>
            </w:r>
            <w:r w:rsidRPr="00137538">
              <w:rPr>
                <w:rFonts w:ascii="Verdana" w:hAnsi="Verdana"/>
                <w:sz w:val="20"/>
                <w:szCs w:val="20"/>
              </w:rPr>
              <w:t xml:space="preserve"> (</w:t>
            </w:r>
            <w:r>
              <w:rPr>
                <w:rFonts w:ascii="Verdana" w:hAnsi="Verdana"/>
                <w:sz w:val="20"/>
                <w:szCs w:val="20"/>
              </w:rPr>
              <w:t>T</w:t>
            </w:r>
            <w:r w:rsidRPr="00137538">
              <w:rPr>
                <w:rFonts w:ascii="Verdana" w:hAnsi="Verdana"/>
                <w:sz w:val="20"/>
                <w:szCs w:val="20"/>
              </w:rPr>
              <w:t>4</w:t>
            </w:r>
            <w:r>
              <w:rPr>
                <w:rFonts w:ascii="Verdana" w:hAnsi="Verdana"/>
                <w:sz w:val="20"/>
                <w:szCs w:val="20"/>
              </w:rPr>
              <w:t>, T5</w:t>
            </w:r>
            <w:r w:rsidRPr="00137538">
              <w:rPr>
                <w:rFonts w:ascii="Verdana" w:hAnsi="Verdana"/>
                <w:sz w:val="20"/>
                <w:szCs w:val="20"/>
              </w:rPr>
              <w:t>)</w:t>
            </w:r>
          </w:p>
        </w:tc>
        <w:tc>
          <w:tcPr>
            <w:tcW w:w="1350" w:type="dxa"/>
            <w:shd w:val="clear" w:color="auto" w:fill="auto"/>
            <w:vAlign w:val="center"/>
          </w:tcPr>
          <w:p w14:paraId="1DEF2179" w14:textId="43FB403F" w:rsidR="007054B6" w:rsidRPr="00137538" w:rsidRDefault="007054B6" w:rsidP="007F6E91">
            <w:pPr>
              <w:pStyle w:val="NoSpacing"/>
              <w:jc w:val="center"/>
              <w:rPr>
                <w:rFonts w:ascii="Verdana" w:hAnsi="Verdana"/>
                <w:sz w:val="20"/>
                <w:szCs w:val="20"/>
              </w:rPr>
            </w:pPr>
            <w:r>
              <w:rPr>
                <w:rFonts w:ascii="Verdana" w:hAnsi="Verdana"/>
                <w:sz w:val="20"/>
                <w:szCs w:val="20"/>
              </w:rPr>
              <w:t>DR</w:t>
            </w:r>
          </w:p>
        </w:tc>
        <w:tc>
          <w:tcPr>
            <w:tcW w:w="1980" w:type="dxa"/>
            <w:vMerge w:val="restart"/>
            <w:vAlign w:val="center"/>
          </w:tcPr>
          <w:p w14:paraId="79E3E46A" w14:textId="1EB3012C" w:rsidR="007054B6" w:rsidRPr="00137538" w:rsidRDefault="007054B6" w:rsidP="00A05293">
            <w:pPr>
              <w:pStyle w:val="NoSpacing"/>
              <w:jc w:val="center"/>
              <w:rPr>
                <w:rFonts w:ascii="Verdana" w:hAnsi="Verdana"/>
                <w:b/>
                <w:sz w:val="20"/>
                <w:szCs w:val="20"/>
              </w:rPr>
            </w:pPr>
            <w:r>
              <w:rPr>
                <w:rFonts w:ascii="Verdana" w:hAnsi="Verdana"/>
                <w:b/>
                <w:sz w:val="20"/>
                <w:szCs w:val="20"/>
              </w:rPr>
              <w:t>All Pay Areas</w:t>
            </w:r>
          </w:p>
          <w:p w14:paraId="36BE9EF5" w14:textId="5FC530EE" w:rsidR="007054B6" w:rsidRPr="00137538" w:rsidRDefault="007054B6" w:rsidP="007F6E91">
            <w:pPr>
              <w:pStyle w:val="NoSpacing"/>
              <w:jc w:val="center"/>
              <w:rPr>
                <w:rFonts w:ascii="Verdana" w:hAnsi="Verdana"/>
                <w:sz w:val="20"/>
                <w:szCs w:val="20"/>
              </w:rPr>
            </w:pPr>
            <w:r>
              <w:rPr>
                <w:rFonts w:ascii="Verdana" w:hAnsi="Verdana"/>
                <w:sz w:val="20"/>
                <w:szCs w:val="20"/>
              </w:rPr>
              <w:t>03/26/2020</w:t>
            </w:r>
          </w:p>
        </w:tc>
        <w:tc>
          <w:tcPr>
            <w:tcW w:w="1710" w:type="dxa"/>
            <w:vMerge w:val="restart"/>
            <w:vAlign w:val="center"/>
          </w:tcPr>
          <w:p w14:paraId="43EA8903" w14:textId="2B67ADC3" w:rsidR="007054B6" w:rsidRDefault="007054B6" w:rsidP="007054B6">
            <w:pPr>
              <w:pStyle w:val="NoSpacing"/>
              <w:jc w:val="center"/>
              <w:rPr>
                <w:rFonts w:ascii="Verdana" w:hAnsi="Verdana"/>
                <w:b/>
                <w:sz w:val="20"/>
                <w:szCs w:val="20"/>
              </w:rPr>
            </w:pPr>
            <w:r>
              <w:rPr>
                <w:rFonts w:ascii="Verdana" w:hAnsi="Verdana"/>
                <w:b/>
                <w:sz w:val="20"/>
                <w:szCs w:val="20"/>
              </w:rPr>
              <w:t>Z1/Z2</w:t>
            </w:r>
          </w:p>
          <w:p w14:paraId="76A861C4" w14:textId="072B4435" w:rsidR="007054B6" w:rsidRPr="007054B6" w:rsidRDefault="007054B6" w:rsidP="007054B6">
            <w:pPr>
              <w:pStyle w:val="NoSpacing"/>
              <w:jc w:val="center"/>
              <w:rPr>
                <w:rFonts w:ascii="Verdana" w:hAnsi="Verdana"/>
                <w:bCs/>
                <w:sz w:val="20"/>
                <w:szCs w:val="20"/>
              </w:rPr>
            </w:pPr>
            <w:r w:rsidRPr="007054B6">
              <w:rPr>
                <w:rFonts w:ascii="Verdana" w:hAnsi="Verdana"/>
                <w:bCs/>
                <w:sz w:val="20"/>
                <w:szCs w:val="20"/>
              </w:rPr>
              <w:t>04/17/2020</w:t>
            </w:r>
          </w:p>
          <w:p w14:paraId="4423D635" w14:textId="664A5146" w:rsidR="007054B6" w:rsidRDefault="007054B6" w:rsidP="007054B6">
            <w:pPr>
              <w:pStyle w:val="NoSpacing"/>
              <w:jc w:val="center"/>
              <w:rPr>
                <w:rFonts w:ascii="Verdana" w:hAnsi="Verdana"/>
                <w:b/>
                <w:sz w:val="20"/>
                <w:szCs w:val="20"/>
              </w:rPr>
            </w:pPr>
          </w:p>
          <w:p w14:paraId="4DD9CA60" w14:textId="77777777" w:rsidR="007054B6" w:rsidRDefault="007054B6" w:rsidP="007054B6">
            <w:pPr>
              <w:pStyle w:val="NoSpacing"/>
              <w:jc w:val="center"/>
              <w:rPr>
                <w:rFonts w:ascii="Verdana" w:hAnsi="Verdana"/>
                <w:b/>
                <w:sz w:val="20"/>
                <w:szCs w:val="20"/>
              </w:rPr>
            </w:pPr>
            <w:r>
              <w:rPr>
                <w:rFonts w:ascii="Verdana" w:hAnsi="Verdana"/>
                <w:b/>
                <w:sz w:val="20"/>
                <w:szCs w:val="20"/>
              </w:rPr>
              <w:t>Z3</w:t>
            </w:r>
          </w:p>
          <w:p w14:paraId="26921FA5" w14:textId="2F6356B4" w:rsidR="007054B6" w:rsidRPr="007054B6" w:rsidRDefault="007054B6" w:rsidP="007054B6">
            <w:pPr>
              <w:pStyle w:val="NoSpacing"/>
              <w:jc w:val="center"/>
              <w:rPr>
                <w:rFonts w:ascii="Verdana" w:hAnsi="Verdana"/>
                <w:bCs/>
                <w:sz w:val="20"/>
                <w:szCs w:val="20"/>
              </w:rPr>
            </w:pPr>
            <w:r w:rsidRPr="007054B6">
              <w:rPr>
                <w:rFonts w:ascii="Verdana" w:hAnsi="Verdana"/>
                <w:bCs/>
                <w:sz w:val="20"/>
                <w:szCs w:val="20"/>
              </w:rPr>
              <w:t>04/24/2020</w:t>
            </w:r>
          </w:p>
        </w:tc>
      </w:tr>
      <w:tr w:rsidR="007054B6" w:rsidRPr="00137538" w14:paraId="474CA987" w14:textId="77777777" w:rsidTr="00551B28">
        <w:trPr>
          <w:trHeight w:val="431"/>
        </w:trPr>
        <w:tc>
          <w:tcPr>
            <w:tcW w:w="4230" w:type="dxa"/>
            <w:shd w:val="clear" w:color="auto" w:fill="auto"/>
            <w:vAlign w:val="center"/>
          </w:tcPr>
          <w:p w14:paraId="547D3CA2" w14:textId="3E957998" w:rsidR="007054B6" w:rsidRPr="00137538" w:rsidRDefault="007054B6" w:rsidP="007F6E91">
            <w:pPr>
              <w:pStyle w:val="NoSpacing"/>
              <w:rPr>
                <w:rFonts w:ascii="Verdana" w:hAnsi="Verdana"/>
                <w:sz w:val="20"/>
                <w:szCs w:val="20"/>
              </w:rPr>
            </w:pPr>
            <w:r>
              <w:rPr>
                <w:rFonts w:ascii="Verdana" w:hAnsi="Verdana"/>
                <w:sz w:val="20"/>
                <w:szCs w:val="20"/>
              </w:rPr>
              <w:t>Physician Management (T3)</w:t>
            </w:r>
          </w:p>
        </w:tc>
        <w:tc>
          <w:tcPr>
            <w:tcW w:w="1350" w:type="dxa"/>
            <w:shd w:val="clear" w:color="auto" w:fill="auto"/>
            <w:vAlign w:val="center"/>
          </w:tcPr>
          <w:p w14:paraId="638BE712" w14:textId="74844924" w:rsidR="007054B6" w:rsidRPr="00137538" w:rsidRDefault="007054B6" w:rsidP="007F6E91">
            <w:pPr>
              <w:pStyle w:val="NoSpacing"/>
              <w:jc w:val="center"/>
              <w:rPr>
                <w:rFonts w:ascii="Verdana" w:hAnsi="Verdana"/>
                <w:sz w:val="20"/>
                <w:szCs w:val="20"/>
              </w:rPr>
            </w:pPr>
            <w:r>
              <w:rPr>
                <w:rFonts w:ascii="Verdana" w:hAnsi="Verdana"/>
                <w:sz w:val="20"/>
                <w:szCs w:val="20"/>
              </w:rPr>
              <w:t>DR</w:t>
            </w:r>
          </w:p>
        </w:tc>
        <w:tc>
          <w:tcPr>
            <w:tcW w:w="1980" w:type="dxa"/>
            <w:vMerge/>
            <w:vAlign w:val="center"/>
          </w:tcPr>
          <w:p w14:paraId="092C7DAD" w14:textId="77777777" w:rsidR="007054B6" w:rsidRPr="00137538" w:rsidRDefault="007054B6" w:rsidP="007F6E91">
            <w:pPr>
              <w:pStyle w:val="NoSpacing"/>
              <w:jc w:val="center"/>
              <w:rPr>
                <w:rFonts w:ascii="Verdana" w:hAnsi="Verdana"/>
                <w:b/>
                <w:sz w:val="20"/>
                <w:szCs w:val="20"/>
              </w:rPr>
            </w:pPr>
          </w:p>
        </w:tc>
        <w:tc>
          <w:tcPr>
            <w:tcW w:w="1710" w:type="dxa"/>
            <w:vMerge/>
            <w:vAlign w:val="center"/>
          </w:tcPr>
          <w:p w14:paraId="035AA3DB" w14:textId="77777777" w:rsidR="007054B6" w:rsidRPr="00137538" w:rsidRDefault="007054B6" w:rsidP="007F6E91">
            <w:pPr>
              <w:pStyle w:val="NoSpacing"/>
              <w:jc w:val="center"/>
              <w:rPr>
                <w:rFonts w:ascii="Verdana" w:hAnsi="Verdana"/>
                <w:b/>
                <w:sz w:val="20"/>
                <w:szCs w:val="20"/>
              </w:rPr>
            </w:pPr>
          </w:p>
        </w:tc>
      </w:tr>
    </w:tbl>
    <w:p w14:paraId="7C7A8534" w14:textId="77777777" w:rsidR="00A17878" w:rsidRDefault="00A17878" w:rsidP="00E56507">
      <w:pPr>
        <w:rPr>
          <w:rFonts w:ascii="Verdana" w:hAnsi="Verdana" w:cs="Verdana"/>
          <w:b/>
          <w:bCs/>
          <w:sz w:val="20"/>
          <w:szCs w:val="20"/>
        </w:rPr>
      </w:pPr>
    </w:p>
    <w:p w14:paraId="15EADD1D" w14:textId="77777777" w:rsidR="008E05EF" w:rsidRDefault="004F2264" w:rsidP="00E56507">
      <w:pPr>
        <w:rPr>
          <w:rFonts w:ascii="Verdana" w:hAnsi="Verdana" w:cs="Verdana"/>
          <w:b/>
          <w:bCs/>
          <w:sz w:val="20"/>
          <w:szCs w:val="20"/>
          <w:u w:val="single"/>
        </w:rPr>
      </w:pPr>
      <w:r w:rsidRPr="00175E9F">
        <w:rPr>
          <w:rFonts w:ascii="Verdana" w:hAnsi="Verdana" w:cs="Verdana"/>
          <w:b/>
          <w:bCs/>
          <w:sz w:val="20"/>
          <w:szCs w:val="20"/>
          <w:u w:val="single"/>
        </w:rPr>
        <w:t>Longevity/Annual Increments</w:t>
      </w:r>
    </w:p>
    <w:p w14:paraId="75E4C244" w14:textId="35268737" w:rsidR="00684947" w:rsidRDefault="0038272A" w:rsidP="00684947">
      <w:pPr>
        <w:rPr>
          <w:rFonts w:ascii="Verdana" w:hAnsi="Verdana" w:cs="Verdana"/>
          <w:bCs/>
          <w:sz w:val="20"/>
          <w:szCs w:val="20"/>
        </w:rPr>
      </w:pPr>
      <w:r>
        <w:rPr>
          <w:rFonts w:ascii="Verdana" w:hAnsi="Verdana" w:cs="Verdana"/>
          <w:bCs/>
          <w:sz w:val="20"/>
          <w:szCs w:val="20"/>
        </w:rPr>
        <w:t xml:space="preserve">Effective </w:t>
      </w:r>
      <w:r w:rsidR="006354BB">
        <w:rPr>
          <w:rFonts w:ascii="Verdana" w:hAnsi="Verdana" w:cs="Verdana"/>
          <w:bCs/>
          <w:sz w:val="20"/>
          <w:szCs w:val="20"/>
        </w:rPr>
        <w:t>April</w:t>
      </w:r>
      <w:r>
        <w:rPr>
          <w:rFonts w:ascii="Verdana" w:hAnsi="Verdana" w:cs="Verdana"/>
          <w:bCs/>
          <w:sz w:val="20"/>
          <w:szCs w:val="20"/>
        </w:rPr>
        <w:t xml:space="preserve"> 20</w:t>
      </w:r>
      <w:r w:rsidR="006354BB">
        <w:rPr>
          <w:rFonts w:ascii="Verdana" w:hAnsi="Verdana" w:cs="Verdana"/>
          <w:bCs/>
          <w:sz w:val="20"/>
          <w:szCs w:val="20"/>
        </w:rPr>
        <w:t>20</w:t>
      </w:r>
      <w:r>
        <w:rPr>
          <w:rFonts w:ascii="Verdana" w:hAnsi="Verdana" w:cs="Verdana"/>
          <w:bCs/>
          <w:sz w:val="20"/>
          <w:szCs w:val="20"/>
        </w:rPr>
        <w:t>, longevity/annual increments and cash payments will process for eligible employees according to the following schedule:</w:t>
      </w:r>
    </w:p>
    <w:p w14:paraId="221E2A2A" w14:textId="77777777" w:rsidR="005D22E9" w:rsidRPr="00487F1E" w:rsidRDefault="005D22E9" w:rsidP="00684947">
      <w:pPr>
        <w:rPr>
          <w:rFonts w:ascii="Verdana" w:hAnsi="Verdana" w:cs="Verdana"/>
          <w:bCs/>
          <w:sz w:val="20"/>
          <w:szCs w:val="20"/>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1890"/>
        <w:gridCol w:w="1440"/>
        <w:gridCol w:w="1530"/>
        <w:gridCol w:w="1440"/>
      </w:tblGrid>
      <w:tr w:rsidR="00684947" w:rsidRPr="00137538" w14:paraId="53694AB9" w14:textId="77777777" w:rsidTr="00856133">
        <w:trPr>
          <w:trHeight w:val="332"/>
        </w:trPr>
        <w:tc>
          <w:tcPr>
            <w:tcW w:w="3780" w:type="dxa"/>
            <w:shd w:val="clear" w:color="auto" w:fill="auto"/>
          </w:tcPr>
          <w:p w14:paraId="63FDAE5A" w14:textId="77777777" w:rsidR="00684947" w:rsidRPr="00137538" w:rsidRDefault="00684947" w:rsidP="00505CED">
            <w:pPr>
              <w:pStyle w:val="NoSpacing"/>
              <w:rPr>
                <w:rFonts w:ascii="Verdana" w:hAnsi="Verdana"/>
                <w:b/>
                <w:sz w:val="20"/>
                <w:szCs w:val="20"/>
              </w:rPr>
            </w:pPr>
            <w:r w:rsidRPr="00137538">
              <w:rPr>
                <w:rFonts w:ascii="Verdana" w:hAnsi="Verdana"/>
                <w:b/>
                <w:sz w:val="20"/>
                <w:szCs w:val="20"/>
              </w:rPr>
              <w:t>Contract Name &amp; Bargaining Units</w:t>
            </w:r>
          </w:p>
        </w:tc>
        <w:tc>
          <w:tcPr>
            <w:tcW w:w="1890" w:type="dxa"/>
            <w:shd w:val="clear" w:color="auto" w:fill="auto"/>
          </w:tcPr>
          <w:p w14:paraId="16169215" w14:textId="77777777" w:rsidR="00684947" w:rsidRPr="00137538" w:rsidRDefault="00684947" w:rsidP="00505CED">
            <w:pPr>
              <w:pStyle w:val="NoSpacing"/>
              <w:jc w:val="center"/>
              <w:rPr>
                <w:rFonts w:ascii="Verdana" w:hAnsi="Verdana"/>
                <w:b/>
                <w:sz w:val="20"/>
                <w:szCs w:val="20"/>
              </w:rPr>
            </w:pPr>
            <w:r w:rsidRPr="00137538">
              <w:rPr>
                <w:rFonts w:ascii="Verdana" w:hAnsi="Verdana"/>
                <w:b/>
                <w:sz w:val="20"/>
                <w:szCs w:val="20"/>
              </w:rPr>
              <w:t>Pay Scale</w:t>
            </w:r>
          </w:p>
        </w:tc>
        <w:tc>
          <w:tcPr>
            <w:tcW w:w="1440" w:type="dxa"/>
          </w:tcPr>
          <w:p w14:paraId="7AEEEBDE" w14:textId="77777777" w:rsidR="00684947" w:rsidRPr="00137538" w:rsidRDefault="00684947" w:rsidP="00505CED">
            <w:pPr>
              <w:pStyle w:val="NoSpacing"/>
              <w:jc w:val="center"/>
              <w:rPr>
                <w:rFonts w:ascii="Verdana" w:hAnsi="Verdana"/>
                <w:b/>
                <w:sz w:val="20"/>
                <w:szCs w:val="20"/>
              </w:rPr>
            </w:pPr>
            <w:r w:rsidRPr="00137538">
              <w:rPr>
                <w:rFonts w:ascii="Verdana" w:hAnsi="Verdana"/>
                <w:b/>
                <w:sz w:val="20"/>
                <w:szCs w:val="20"/>
              </w:rPr>
              <w:t>Processing Date(s)</w:t>
            </w:r>
          </w:p>
        </w:tc>
        <w:tc>
          <w:tcPr>
            <w:tcW w:w="1530" w:type="dxa"/>
          </w:tcPr>
          <w:p w14:paraId="3ADBA55A" w14:textId="77777777" w:rsidR="00684947" w:rsidRPr="00137538" w:rsidRDefault="00684947" w:rsidP="00505CED">
            <w:pPr>
              <w:pStyle w:val="NoSpacing"/>
              <w:jc w:val="center"/>
              <w:rPr>
                <w:rFonts w:ascii="Verdana" w:hAnsi="Verdana"/>
                <w:b/>
                <w:sz w:val="20"/>
                <w:szCs w:val="20"/>
              </w:rPr>
            </w:pPr>
            <w:r w:rsidRPr="00137538">
              <w:rPr>
                <w:rFonts w:ascii="Verdana" w:hAnsi="Verdana"/>
                <w:b/>
                <w:sz w:val="20"/>
                <w:szCs w:val="20"/>
              </w:rPr>
              <w:t>Effective Date(s)</w:t>
            </w:r>
          </w:p>
        </w:tc>
        <w:tc>
          <w:tcPr>
            <w:tcW w:w="1440" w:type="dxa"/>
          </w:tcPr>
          <w:p w14:paraId="1763315C" w14:textId="77777777" w:rsidR="00684947" w:rsidRPr="00137538" w:rsidRDefault="00684947" w:rsidP="00505CED">
            <w:pPr>
              <w:pStyle w:val="NoSpacing"/>
              <w:jc w:val="center"/>
              <w:rPr>
                <w:rFonts w:ascii="Verdana" w:hAnsi="Verdana"/>
                <w:b/>
                <w:sz w:val="20"/>
                <w:szCs w:val="20"/>
              </w:rPr>
            </w:pPr>
            <w:r w:rsidRPr="00137538">
              <w:rPr>
                <w:rFonts w:ascii="Verdana" w:hAnsi="Verdana"/>
                <w:b/>
                <w:sz w:val="20"/>
                <w:szCs w:val="20"/>
              </w:rPr>
              <w:t>Pay Date(s)</w:t>
            </w:r>
          </w:p>
        </w:tc>
      </w:tr>
      <w:tr w:rsidR="00BC5CD9" w:rsidRPr="00137538" w14:paraId="083A43B2" w14:textId="77777777" w:rsidTr="00856133">
        <w:trPr>
          <w:trHeight w:val="332"/>
        </w:trPr>
        <w:tc>
          <w:tcPr>
            <w:tcW w:w="3780" w:type="dxa"/>
            <w:shd w:val="clear" w:color="auto" w:fill="auto"/>
          </w:tcPr>
          <w:p w14:paraId="09646CCF" w14:textId="77777777" w:rsidR="00BC5CD9" w:rsidRPr="00B624B8" w:rsidRDefault="00BC5CD9" w:rsidP="00505CED">
            <w:pPr>
              <w:pStyle w:val="NoSpacing"/>
              <w:rPr>
                <w:rFonts w:ascii="Verdana" w:hAnsi="Verdana"/>
                <w:sz w:val="18"/>
                <w:szCs w:val="18"/>
              </w:rPr>
            </w:pPr>
            <w:r>
              <w:rPr>
                <w:rFonts w:ascii="Verdana" w:hAnsi="Verdana"/>
                <w:sz w:val="18"/>
                <w:szCs w:val="18"/>
              </w:rPr>
              <w:t>AFSCME (</w:t>
            </w:r>
            <w:r>
              <w:t>A1, A4, B1, B4, G1, G4, J1, N1, A2, B2, G2, G5, J2, N2, 61, 64, 65, W1, W2, W4, W5, W7, W8, W9)</w:t>
            </w:r>
          </w:p>
        </w:tc>
        <w:tc>
          <w:tcPr>
            <w:tcW w:w="1890" w:type="dxa"/>
            <w:shd w:val="clear" w:color="auto" w:fill="auto"/>
            <w:vAlign w:val="center"/>
          </w:tcPr>
          <w:p w14:paraId="6CAEED41" w14:textId="77777777" w:rsidR="00BC5CD9" w:rsidRPr="00137538" w:rsidRDefault="00BC5CD9" w:rsidP="00505CED">
            <w:pPr>
              <w:pStyle w:val="NoSpacing"/>
              <w:jc w:val="center"/>
              <w:rPr>
                <w:rFonts w:ascii="Verdana" w:hAnsi="Verdana"/>
                <w:sz w:val="20"/>
                <w:szCs w:val="20"/>
              </w:rPr>
            </w:pPr>
            <w:r w:rsidRPr="00137538">
              <w:rPr>
                <w:rFonts w:ascii="Verdana" w:hAnsi="Verdana"/>
                <w:sz w:val="20"/>
                <w:szCs w:val="20"/>
              </w:rPr>
              <w:t>ST</w:t>
            </w:r>
          </w:p>
        </w:tc>
        <w:tc>
          <w:tcPr>
            <w:tcW w:w="1440" w:type="dxa"/>
            <w:vMerge w:val="restart"/>
            <w:vAlign w:val="center"/>
          </w:tcPr>
          <w:p w14:paraId="0DD0CF53" w14:textId="77777777" w:rsidR="00BC5CD9" w:rsidRDefault="00BC5CD9" w:rsidP="00505CED">
            <w:pPr>
              <w:pStyle w:val="NoSpacing"/>
              <w:jc w:val="center"/>
              <w:rPr>
                <w:rFonts w:ascii="Verdana" w:hAnsi="Verdana"/>
                <w:b/>
                <w:sz w:val="20"/>
                <w:szCs w:val="20"/>
              </w:rPr>
            </w:pPr>
            <w:r w:rsidRPr="00137538">
              <w:rPr>
                <w:rFonts w:ascii="Verdana" w:hAnsi="Verdana"/>
                <w:b/>
                <w:sz w:val="20"/>
                <w:szCs w:val="20"/>
              </w:rPr>
              <w:t>All Pay Areas</w:t>
            </w:r>
          </w:p>
          <w:p w14:paraId="24D606C7" w14:textId="0A0A73F7" w:rsidR="00BC5CD9" w:rsidRPr="00513F01" w:rsidRDefault="007054B6" w:rsidP="00505CED">
            <w:pPr>
              <w:pStyle w:val="NoSpacing"/>
              <w:jc w:val="center"/>
              <w:rPr>
                <w:rFonts w:ascii="Verdana" w:hAnsi="Verdana"/>
                <w:sz w:val="20"/>
                <w:szCs w:val="20"/>
              </w:rPr>
            </w:pPr>
            <w:r>
              <w:rPr>
                <w:rFonts w:ascii="Verdana" w:hAnsi="Verdana"/>
                <w:sz w:val="20"/>
                <w:szCs w:val="20"/>
              </w:rPr>
              <w:t>04/17/2020</w:t>
            </w:r>
          </w:p>
          <w:p w14:paraId="41CECB4C" w14:textId="77777777" w:rsidR="00BC5CD9" w:rsidRPr="00137538" w:rsidRDefault="00BC5CD9" w:rsidP="00505CED">
            <w:pPr>
              <w:pStyle w:val="NoSpacing"/>
              <w:jc w:val="center"/>
              <w:rPr>
                <w:rFonts w:ascii="Verdana" w:hAnsi="Verdana"/>
                <w:sz w:val="20"/>
                <w:szCs w:val="20"/>
              </w:rPr>
            </w:pPr>
            <w:bookmarkStart w:id="0" w:name="_GoBack"/>
            <w:bookmarkEnd w:id="0"/>
          </w:p>
        </w:tc>
        <w:tc>
          <w:tcPr>
            <w:tcW w:w="1530" w:type="dxa"/>
            <w:vMerge w:val="restart"/>
            <w:vAlign w:val="center"/>
          </w:tcPr>
          <w:p w14:paraId="4D15C393" w14:textId="77777777" w:rsidR="007054B6" w:rsidRPr="00137538" w:rsidRDefault="007054B6" w:rsidP="007054B6">
            <w:pPr>
              <w:pStyle w:val="NoSpacing"/>
              <w:jc w:val="center"/>
              <w:rPr>
                <w:rFonts w:ascii="Verdana" w:hAnsi="Verdana"/>
                <w:b/>
                <w:sz w:val="20"/>
                <w:szCs w:val="20"/>
              </w:rPr>
            </w:pPr>
            <w:r w:rsidRPr="00137538">
              <w:rPr>
                <w:rFonts w:ascii="Verdana" w:hAnsi="Verdana"/>
                <w:b/>
                <w:sz w:val="20"/>
                <w:szCs w:val="20"/>
              </w:rPr>
              <w:t>Z2/T2</w:t>
            </w:r>
          </w:p>
          <w:p w14:paraId="56FCCC05" w14:textId="77777777" w:rsidR="007054B6" w:rsidRPr="00137538" w:rsidRDefault="007054B6" w:rsidP="007054B6">
            <w:pPr>
              <w:pStyle w:val="NoSpacing"/>
              <w:jc w:val="center"/>
              <w:rPr>
                <w:rFonts w:ascii="Verdana" w:hAnsi="Verdana"/>
                <w:sz w:val="20"/>
                <w:szCs w:val="20"/>
              </w:rPr>
            </w:pPr>
            <w:r w:rsidRPr="00137538">
              <w:rPr>
                <w:rFonts w:ascii="Verdana" w:hAnsi="Verdana"/>
                <w:sz w:val="20"/>
                <w:szCs w:val="20"/>
              </w:rPr>
              <w:t>0</w:t>
            </w:r>
            <w:r>
              <w:rPr>
                <w:rFonts w:ascii="Verdana" w:hAnsi="Verdana"/>
                <w:sz w:val="20"/>
                <w:szCs w:val="20"/>
              </w:rPr>
              <w:t>4</w:t>
            </w:r>
            <w:r w:rsidRPr="00137538">
              <w:rPr>
                <w:rFonts w:ascii="Verdana" w:hAnsi="Verdana"/>
                <w:sz w:val="20"/>
                <w:szCs w:val="20"/>
              </w:rPr>
              <w:t>/</w:t>
            </w:r>
            <w:r>
              <w:rPr>
                <w:rFonts w:ascii="Verdana" w:hAnsi="Verdana"/>
                <w:sz w:val="20"/>
                <w:szCs w:val="20"/>
              </w:rPr>
              <w:t>04/2020</w:t>
            </w:r>
          </w:p>
          <w:p w14:paraId="1EE6D7AF" w14:textId="77777777" w:rsidR="00BC5CD9" w:rsidRPr="00137538" w:rsidRDefault="00BC5CD9" w:rsidP="00013CE3">
            <w:pPr>
              <w:pStyle w:val="NoSpacing"/>
              <w:jc w:val="center"/>
              <w:rPr>
                <w:rFonts w:ascii="Verdana" w:hAnsi="Verdana"/>
                <w:sz w:val="20"/>
                <w:szCs w:val="20"/>
              </w:rPr>
            </w:pPr>
          </w:p>
          <w:p w14:paraId="3559F5A2" w14:textId="77777777" w:rsidR="00BC5CD9" w:rsidRPr="00137538" w:rsidRDefault="00BC5CD9" w:rsidP="00505CED">
            <w:pPr>
              <w:pStyle w:val="NoSpacing"/>
              <w:jc w:val="center"/>
              <w:rPr>
                <w:rFonts w:ascii="Verdana" w:hAnsi="Verdana"/>
                <w:b/>
                <w:sz w:val="20"/>
                <w:szCs w:val="20"/>
              </w:rPr>
            </w:pPr>
            <w:r w:rsidRPr="00137538">
              <w:rPr>
                <w:rFonts w:ascii="Verdana" w:hAnsi="Verdana"/>
                <w:b/>
                <w:sz w:val="20"/>
                <w:szCs w:val="20"/>
              </w:rPr>
              <w:t>Z1</w:t>
            </w:r>
          </w:p>
          <w:p w14:paraId="57310537" w14:textId="1EE5100A" w:rsidR="00BC5CD9" w:rsidRPr="00137538" w:rsidRDefault="00BC5CD9" w:rsidP="00505CED">
            <w:pPr>
              <w:pStyle w:val="NoSpacing"/>
              <w:jc w:val="center"/>
              <w:rPr>
                <w:rFonts w:ascii="Verdana" w:hAnsi="Verdana"/>
                <w:sz w:val="20"/>
                <w:szCs w:val="20"/>
              </w:rPr>
            </w:pPr>
            <w:r>
              <w:rPr>
                <w:rFonts w:ascii="Verdana" w:hAnsi="Verdana"/>
                <w:sz w:val="20"/>
                <w:szCs w:val="20"/>
              </w:rPr>
              <w:t>0</w:t>
            </w:r>
            <w:r w:rsidR="00895486">
              <w:rPr>
                <w:rFonts w:ascii="Verdana" w:hAnsi="Verdana"/>
                <w:sz w:val="20"/>
                <w:szCs w:val="20"/>
              </w:rPr>
              <w:t>4</w:t>
            </w:r>
            <w:r>
              <w:rPr>
                <w:rFonts w:ascii="Verdana" w:hAnsi="Verdana"/>
                <w:sz w:val="20"/>
                <w:szCs w:val="20"/>
              </w:rPr>
              <w:t>/</w:t>
            </w:r>
            <w:r w:rsidR="00895486">
              <w:rPr>
                <w:rFonts w:ascii="Verdana" w:hAnsi="Verdana"/>
                <w:sz w:val="20"/>
                <w:szCs w:val="20"/>
              </w:rPr>
              <w:t>05</w:t>
            </w:r>
            <w:r>
              <w:rPr>
                <w:rFonts w:ascii="Verdana" w:hAnsi="Verdana"/>
                <w:sz w:val="20"/>
                <w:szCs w:val="20"/>
              </w:rPr>
              <w:t>/20</w:t>
            </w:r>
            <w:r w:rsidR="00895486">
              <w:rPr>
                <w:rFonts w:ascii="Verdana" w:hAnsi="Verdana"/>
                <w:sz w:val="20"/>
                <w:szCs w:val="20"/>
              </w:rPr>
              <w:t>20</w:t>
            </w:r>
          </w:p>
          <w:p w14:paraId="63DF56FB" w14:textId="77777777" w:rsidR="00BC5CD9" w:rsidRPr="00137538" w:rsidRDefault="00BC5CD9" w:rsidP="009E7895">
            <w:pPr>
              <w:pStyle w:val="NoSpacing"/>
              <w:rPr>
                <w:rFonts w:ascii="Verdana" w:hAnsi="Verdana"/>
                <w:b/>
                <w:sz w:val="20"/>
                <w:szCs w:val="20"/>
              </w:rPr>
            </w:pPr>
          </w:p>
          <w:p w14:paraId="5E37B3AF" w14:textId="77777777" w:rsidR="007054B6" w:rsidRPr="00137538" w:rsidRDefault="007054B6" w:rsidP="007054B6">
            <w:pPr>
              <w:pStyle w:val="NoSpacing"/>
              <w:jc w:val="center"/>
              <w:rPr>
                <w:rFonts w:ascii="Verdana" w:hAnsi="Verdana"/>
                <w:b/>
                <w:sz w:val="20"/>
                <w:szCs w:val="20"/>
              </w:rPr>
            </w:pPr>
            <w:r w:rsidRPr="00137538">
              <w:rPr>
                <w:rFonts w:ascii="Verdana" w:hAnsi="Verdana"/>
                <w:b/>
                <w:sz w:val="20"/>
                <w:szCs w:val="20"/>
              </w:rPr>
              <w:t>Z3/T3</w:t>
            </w:r>
          </w:p>
          <w:p w14:paraId="19F53816" w14:textId="554E99EF" w:rsidR="007054B6" w:rsidRDefault="007054B6" w:rsidP="007054B6">
            <w:pPr>
              <w:pStyle w:val="NoSpacing"/>
              <w:jc w:val="center"/>
              <w:rPr>
                <w:rFonts w:ascii="Verdana" w:hAnsi="Verdana"/>
                <w:sz w:val="20"/>
                <w:szCs w:val="20"/>
              </w:rPr>
            </w:pPr>
            <w:r>
              <w:rPr>
                <w:rFonts w:ascii="Verdana" w:hAnsi="Verdana"/>
                <w:sz w:val="20"/>
                <w:szCs w:val="20"/>
              </w:rPr>
              <w:t>04/11/20</w:t>
            </w:r>
            <w:r w:rsidR="00F45A46">
              <w:rPr>
                <w:rFonts w:ascii="Verdana" w:hAnsi="Verdana"/>
                <w:sz w:val="20"/>
                <w:szCs w:val="20"/>
              </w:rPr>
              <w:t>20</w:t>
            </w:r>
          </w:p>
          <w:p w14:paraId="7098E125" w14:textId="77777777" w:rsidR="00BC5CD9" w:rsidRPr="00137538" w:rsidRDefault="00BC5CD9" w:rsidP="00505CED">
            <w:pPr>
              <w:pStyle w:val="NoSpacing"/>
              <w:jc w:val="center"/>
              <w:rPr>
                <w:rFonts w:ascii="Verdana" w:hAnsi="Verdana"/>
                <w:sz w:val="20"/>
                <w:szCs w:val="20"/>
              </w:rPr>
            </w:pPr>
          </w:p>
          <w:p w14:paraId="34023191" w14:textId="77777777" w:rsidR="00BC5CD9" w:rsidRPr="00137538" w:rsidRDefault="00BC5CD9" w:rsidP="00505CED">
            <w:pPr>
              <w:pStyle w:val="NoSpacing"/>
              <w:jc w:val="center"/>
              <w:rPr>
                <w:rFonts w:ascii="Verdana" w:hAnsi="Verdana"/>
                <w:sz w:val="20"/>
                <w:szCs w:val="20"/>
              </w:rPr>
            </w:pPr>
          </w:p>
        </w:tc>
        <w:tc>
          <w:tcPr>
            <w:tcW w:w="1440" w:type="dxa"/>
            <w:vMerge w:val="restart"/>
            <w:vAlign w:val="center"/>
          </w:tcPr>
          <w:p w14:paraId="53345B85" w14:textId="7AC4CA1E" w:rsidR="00BC5CD9" w:rsidRPr="00137538" w:rsidRDefault="00BC5CD9" w:rsidP="007054B6">
            <w:pPr>
              <w:pStyle w:val="NoSpacing"/>
              <w:jc w:val="center"/>
              <w:rPr>
                <w:rFonts w:ascii="Verdana" w:hAnsi="Verdana"/>
                <w:b/>
                <w:sz w:val="20"/>
                <w:szCs w:val="20"/>
              </w:rPr>
            </w:pPr>
            <w:r w:rsidRPr="00137538">
              <w:rPr>
                <w:rFonts w:ascii="Verdana" w:hAnsi="Verdana"/>
                <w:b/>
                <w:sz w:val="20"/>
                <w:szCs w:val="20"/>
              </w:rPr>
              <w:t>Z1/Z2/T2</w:t>
            </w:r>
          </w:p>
          <w:p w14:paraId="1AA7E0F9" w14:textId="5B37B830" w:rsidR="00BC5CD9" w:rsidRPr="00137538" w:rsidRDefault="00F45A46" w:rsidP="00505CED">
            <w:pPr>
              <w:pStyle w:val="NoSpacing"/>
              <w:jc w:val="center"/>
              <w:rPr>
                <w:rFonts w:ascii="Verdana" w:hAnsi="Verdana"/>
                <w:sz w:val="20"/>
                <w:szCs w:val="20"/>
              </w:rPr>
            </w:pPr>
            <w:r>
              <w:rPr>
                <w:rFonts w:ascii="Verdana" w:hAnsi="Verdana"/>
                <w:sz w:val="20"/>
                <w:szCs w:val="20"/>
              </w:rPr>
              <w:t>05/01/2020</w:t>
            </w:r>
          </w:p>
          <w:p w14:paraId="356E7A43" w14:textId="77777777" w:rsidR="00BC5CD9" w:rsidRPr="00137538" w:rsidRDefault="00BC5CD9" w:rsidP="00505CED">
            <w:pPr>
              <w:pStyle w:val="NoSpacing"/>
              <w:jc w:val="center"/>
              <w:rPr>
                <w:rFonts w:ascii="Verdana" w:hAnsi="Verdana"/>
                <w:b/>
                <w:sz w:val="20"/>
                <w:szCs w:val="20"/>
              </w:rPr>
            </w:pPr>
          </w:p>
          <w:p w14:paraId="7C7B060E" w14:textId="77777777" w:rsidR="007054B6" w:rsidRPr="00137538" w:rsidRDefault="007054B6" w:rsidP="007054B6">
            <w:pPr>
              <w:pStyle w:val="NoSpacing"/>
              <w:jc w:val="center"/>
              <w:rPr>
                <w:rFonts w:ascii="Verdana" w:hAnsi="Verdana"/>
                <w:b/>
                <w:sz w:val="20"/>
                <w:szCs w:val="20"/>
              </w:rPr>
            </w:pPr>
            <w:r w:rsidRPr="00137538">
              <w:rPr>
                <w:rFonts w:ascii="Verdana" w:hAnsi="Verdana"/>
                <w:b/>
                <w:sz w:val="20"/>
                <w:szCs w:val="20"/>
              </w:rPr>
              <w:t>Z3/T3</w:t>
            </w:r>
          </w:p>
          <w:p w14:paraId="16A42EB7" w14:textId="2B484269" w:rsidR="007054B6" w:rsidRDefault="00F45A46" w:rsidP="007054B6">
            <w:pPr>
              <w:pStyle w:val="NoSpacing"/>
              <w:jc w:val="center"/>
              <w:rPr>
                <w:rFonts w:ascii="Verdana" w:hAnsi="Verdana"/>
                <w:sz w:val="20"/>
                <w:szCs w:val="20"/>
              </w:rPr>
            </w:pPr>
            <w:r>
              <w:rPr>
                <w:rFonts w:ascii="Verdana" w:hAnsi="Verdana"/>
                <w:sz w:val="20"/>
                <w:szCs w:val="20"/>
              </w:rPr>
              <w:t>05/08/2020</w:t>
            </w:r>
          </w:p>
          <w:p w14:paraId="6190B9F1" w14:textId="1C9E9CF5" w:rsidR="00BC5CD9" w:rsidRPr="00137538" w:rsidRDefault="00BC5CD9" w:rsidP="00505CED">
            <w:pPr>
              <w:pStyle w:val="NoSpacing"/>
              <w:jc w:val="center"/>
              <w:rPr>
                <w:rFonts w:ascii="Verdana" w:hAnsi="Verdana"/>
                <w:sz w:val="20"/>
                <w:szCs w:val="20"/>
              </w:rPr>
            </w:pPr>
          </w:p>
        </w:tc>
      </w:tr>
      <w:tr w:rsidR="00BC5CD9" w:rsidRPr="00137538" w14:paraId="03BC0E20" w14:textId="77777777" w:rsidTr="00856133">
        <w:trPr>
          <w:trHeight w:val="260"/>
        </w:trPr>
        <w:tc>
          <w:tcPr>
            <w:tcW w:w="3780" w:type="dxa"/>
            <w:shd w:val="clear" w:color="auto" w:fill="auto"/>
          </w:tcPr>
          <w:p w14:paraId="3E43C1C8" w14:textId="77777777" w:rsidR="00BC5CD9" w:rsidRPr="00B624B8" w:rsidRDefault="00BC5CD9" w:rsidP="00505CED">
            <w:pPr>
              <w:pStyle w:val="NoSpacing"/>
              <w:rPr>
                <w:rFonts w:ascii="Verdana" w:hAnsi="Verdana"/>
                <w:sz w:val="18"/>
                <w:szCs w:val="18"/>
              </w:rPr>
            </w:pPr>
            <w:r>
              <w:rPr>
                <w:rFonts w:ascii="Verdana" w:hAnsi="Verdana"/>
                <w:sz w:val="18"/>
                <w:szCs w:val="18"/>
              </w:rPr>
              <w:t>AFSCME (G2, G4, G5)</w:t>
            </w:r>
          </w:p>
        </w:tc>
        <w:tc>
          <w:tcPr>
            <w:tcW w:w="1890" w:type="dxa"/>
            <w:shd w:val="clear" w:color="auto" w:fill="auto"/>
            <w:vAlign w:val="center"/>
          </w:tcPr>
          <w:p w14:paraId="486DDF63" w14:textId="77777777" w:rsidR="00BC5CD9" w:rsidRPr="00137538" w:rsidRDefault="00BC5CD9" w:rsidP="00505CED">
            <w:pPr>
              <w:pStyle w:val="NoSpacing"/>
              <w:jc w:val="center"/>
              <w:rPr>
                <w:rFonts w:ascii="Verdana" w:hAnsi="Verdana"/>
                <w:sz w:val="20"/>
                <w:szCs w:val="20"/>
              </w:rPr>
            </w:pPr>
            <w:r>
              <w:rPr>
                <w:rFonts w:ascii="Verdana" w:hAnsi="Verdana"/>
                <w:sz w:val="20"/>
                <w:szCs w:val="20"/>
              </w:rPr>
              <w:t>AC</w:t>
            </w:r>
          </w:p>
        </w:tc>
        <w:tc>
          <w:tcPr>
            <w:tcW w:w="1440" w:type="dxa"/>
            <w:vMerge/>
            <w:vAlign w:val="center"/>
          </w:tcPr>
          <w:p w14:paraId="3A1FA89D" w14:textId="77777777" w:rsidR="00BC5CD9" w:rsidRPr="00137538" w:rsidRDefault="00BC5CD9" w:rsidP="00505CED">
            <w:pPr>
              <w:pStyle w:val="NoSpacing"/>
              <w:jc w:val="center"/>
              <w:rPr>
                <w:rFonts w:ascii="Verdana" w:hAnsi="Verdana"/>
                <w:b/>
                <w:sz w:val="20"/>
                <w:szCs w:val="20"/>
              </w:rPr>
            </w:pPr>
          </w:p>
        </w:tc>
        <w:tc>
          <w:tcPr>
            <w:tcW w:w="1530" w:type="dxa"/>
            <w:vMerge/>
          </w:tcPr>
          <w:p w14:paraId="6B946C18" w14:textId="77777777" w:rsidR="00BC5CD9" w:rsidRPr="00137538" w:rsidRDefault="00BC5CD9" w:rsidP="00505CED">
            <w:pPr>
              <w:pStyle w:val="NoSpacing"/>
              <w:jc w:val="center"/>
              <w:rPr>
                <w:rFonts w:ascii="Verdana" w:hAnsi="Verdana"/>
                <w:b/>
                <w:sz w:val="20"/>
                <w:szCs w:val="20"/>
              </w:rPr>
            </w:pPr>
          </w:p>
        </w:tc>
        <w:tc>
          <w:tcPr>
            <w:tcW w:w="1440" w:type="dxa"/>
            <w:vMerge/>
            <w:vAlign w:val="center"/>
          </w:tcPr>
          <w:p w14:paraId="3803C57D" w14:textId="77777777" w:rsidR="00BC5CD9" w:rsidRPr="00137538" w:rsidRDefault="00BC5CD9" w:rsidP="00505CED">
            <w:pPr>
              <w:pStyle w:val="NoSpacing"/>
              <w:jc w:val="center"/>
              <w:rPr>
                <w:rFonts w:ascii="Verdana" w:hAnsi="Verdana"/>
                <w:b/>
                <w:sz w:val="20"/>
                <w:szCs w:val="20"/>
              </w:rPr>
            </w:pPr>
          </w:p>
        </w:tc>
      </w:tr>
      <w:tr w:rsidR="00BC5CD9" w:rsidRPr="00137538" w14:paraId="465490B9" w14:textId="77777777" w:rsidTr="00856133">
        <w:trPr>
          <w:trHeight w:val="260"/>
        </w:trPr>
        <w:tc>
          <w:tcPr>
            <w:tcW w:w="3780" w:type="dxa"/>
            <w:shd w:val="clear" w:color="auto" w:fill="auto"/>
          </w:tcPr>
          <w:p w14:paraId="7EA0FA8B" w14:textId="52261B18" w:rsidR="00BC5CD9" w:rsidRDefault="00BC5CD9" w:rsidP="00505CED">
            <w:pPr>
              <w:pStyle w:val="NoSpacing"/>
              <w:rPr>
                <w:rFonts w:ascii="Verdana" w:hAnsi="Verdana"/>
                <w:sz w:val="18"/>
                <w:szCs w:val="18"/>
              </w:rPr>
            </w:pPr>
            <w:r>
              <w:rPr>
                <w:rFonts w:ascii="Verdana" w:hAnsi="Verdana"/>
                <w:sz w:val="18"/>
                <w:szCs w:val="18"/>
              </w:rPr>
              <w:t>ALES (K5)</w:t>
            </w:r>
          </w:p>
        </w:tc>
        <w:tc>
          <w:tcPr>
            <w:tcW w:w="1890" w:type="dxa"/>
            <w:shd w:val="clear" w:color="auto" w:fill="auto"/>
            <w:vAlign w:val="center"/>
          </w:tcPr>
          <w:p w14:paraId="00B8AD4C" w14:textId="47D414E7" w:rsidR="00BC5CD9" w:rsidRDefault="00BC5CD9" w:rsidP="00505CED">
            <w:pPr>
              <w:pStyle w:val="NoSpacing"/>
              <w:jc w:val="center"/>
              <w:rPr>
                <w:rFonts w:ascii="Verdana" w:hAnsi="Verdana"/>
                <w:sz w:val="20"/>
                <w:szCs w:val="20"/>
              </w:rPr>
            </w:pPr>
            <w:r>
              <w:rPr>
                <w:rFonts w:ascii="Verdana" w:hAnsi="Verdana"/>
                <w:sz w:val="20"/>
                <w:szCs w:val="20"/>
              </w:rPr>
              <w:t>ST</w:t>
            </w:r>
          </w:p>
        </w:tc>
        <w:tc>
          <w:tcPr>
            <w:tcW w:w="1440" w:type="dxa"/>
            <w:vMerge/>
          </w:tcPr>
          <w:p w14:paraId="47DCE765" w14:textId="77777777" w:rsidR="00BC5CD9" w:rsidRPr="00137538" w:rsidRDefault="00BC5CD9" w:rsidP="00505CED">
            <w:pPr>
              <w:pStyle w:val="NoSpacing"/>
              <w:jc w:val="center"/>
              <w:rPr>
                <w:rFonts w:ascii="Verdana" w:hAnsi="Verdana"/>
                <w:b/>
                <w:sz w:val="20"/>
                <w:szCs w:val="20"/>
              </w:rPr>
            </w:pPr>
          </w:p>
        </w:tc>
        <w:tc>
          <w:tcPr>
            <w:tcW w:w="1530" w:type="dxa"/>
            <w:vMerge/>
          </w:tcPr>
          <w:p w14:paraId="00A5DCAC" w14:textId="77777777" w:rsidR="00BC5CD9" w:rsidRPr="00137538" w:rsidRDefault="00BC5CD9" w:rsidP="00505CED">
            <w:pPr>
              <w:pStyle w:val="NoSpacing"/>
              <w:jc w:val="center"/>
              <w:rPr>
                <w:rFonts w:ascii="Verdana" w:hAnsi="Verdana"/>
                <w:b/>
                <w:sz w:val="20"/>
                <w:szCs w:val="20"/>
              </w:rPr>
            </w:pPr>
          </w:p>
        </w:tc>
        <w:tc>
          <w:tcPr>
            <w:tcW w:w="1440" w:type="dxa"/>
            <w:vMerge/>
          </w:tcPr>
          <w:p w14:paraId="760F5C4B" w14:textId="77777777" w:rsidR="00BC5CD9" w:rsidRPr="00137538" w:rsidRDefault="00BC5CD9" w:rsidP="00505CED">
            <w:pPr>
              <w:pStyle w:val="NoSpacing"/>
              <w:jc w:val="center"/>
              <w:rPr>
                <w:rFonts w:ascii="Verdana" w:hAnsi="Verdana"/>
                <w:b/>
                <w:sz w:val="20"/>
                <w:szCs w:val="20"/>
              </w:rPr>
            </w:pPr>
          </w:p>
        </w:tc>
      </w:tr>
      <w:tr w:rsidR="00856133" w:rsidRPr="00137538" w14:paraId="58D0E901" w14:textId="77777777" w:rsidTr="00856133">
        <w:trPr>
          <w:trHeight w:val="260"/>
        </w:trPr>
        <w:tc>
          <w:tcPr>
            <w:tcW w:w="3780" w:type="dxa"/>
            <w:shd w:val="clear" w:color="auto" w:fill="auto"/>
          </w:tcPr>
          <w:p w14:paraId="34003A1B" w14:textId="5AFFFC21" w:rsidR="00856133" w:rsidRDefault="00856133" w:rsidP="00E05354">
            <w:pPr>
              <w:pStyle w:val="NoSpacing"/>
              <w:rPr>
                <w:rFonts w:ascii="Verdana" w:hAnsi="Verdana"/>
                <w:sz w:val="18"/>
                <w:szCs w:val="18"/>
              </w:rPr>
            </w:pPr>
            <w:r>
              <w:rPr>
                <w:rFonts w:ascii="Verdana" w:hAnsi="Verdana"/>
                <w:sz w:val="18"/>
                <w:szCs w:val="18"/>
              </w:rPr>
              <w:t>CBA (Z4)</w:t>
            </w:r>
          </w:p>
        </w:tc>
        <w:tc>
          <w:tcPr>
            <w:tcW w:w="1890" w:type="dxa"/>
            <w:shd w:val="clear" w:color="auto" w:fill="auto"/>
            <w:vAlign w:val="center"/>
          </w:tcPr>
          <w:p w14:paraId="07C1E931" w14:textId="098BE928" w:rsidR="00856133" w:rsidRDefault="00856133" w:rsidP="00E05354">
            <w:pPr>
              <w:pStyle w:val="NoSpacing"/>
              <w:jc w:val="center"/>
              <w:rPr>
                <w:rFonts w:ascii="Verdana" w:hAnsi="Verdana"/>
                <w:sz w:val="20"/>
                <w:szCs w:val="20"/>
              </w:rPr>
            </w:pPr>
            <w:r>
              <w:rPr>
                <w:rFonts w:ascii="Verdana" w:hAnsi="Verdana"/>
                <w:sz w:val="20"/>
                <w:szCs w:val="20"/>
              </w:rPr>
              <w:t>ST</w:t>
            </w:r>
          </w:p>
        </w:tc>
        <w:tc>
          <w:tcPr>
            <w:tcW w:w="1440" w:type="dxa"/>
            <w:vMerge/>
          </w:tcPr>
          <w:p w14:paraId="351BA5F0" w14:textId="77777777" w:rsidR="00856133" w:rsidRPr="00137538" w:rsidRDefault="00856133" w:rsidP="00E05354">
            <w:pPr>
              <w:pStyle w:val="NoSpacing"/>
              <w:jc w:val="center"/>
              <w:rPr>
                <w:rFonts w:ascii="Verdana" w:hAnsi="Verdana"/>
                <w:b/>
                <w:sz w:val="20"/>
                <w:szCs w:val="20"/>
              </w:rPr>
            </w:pPr>
          </w:p>
        </w:tc>
        <w:tc>
          <w:tcPr>
            <w:tcW w:w="1530" w:type="dxa"/>
            <w:vMerge/>
          </w:tcPr>
          <w:p w14:paraId="00B9B751" w14:textId="77777777" w:rsidR="00856133" w:rsidRPr="00137538" w:rsidRDefault="00856133" w:rsidP="00E05354">
            <w:pPr>
              <w:pStyle w:val="NoSpacing"/>
              <w:jc w:val="center"/>
              <w:rPr>
                <w:rFonts w:ascii="Verdana" w:hAnsi="Verdana"/>
                <w:b/>
                <w:sz w:val="20"/>
                <w:szCs w:val="20"/>
              </w:rPr>
            </w:pPr>
          </w:p>
        </w:tc>
        <w:tc>
          <w:tcPr>
            <w:tcW w:w="1440" w:type="dxa"/>
            <w:vMerge/>
          </w:tcPr>
          <w:p w14:paraId="6FBA4AB5" w14:textId="77777777" w:rsidR="00856133" w:rsidRPr="00137538" w:rsidRDefault="00856133" w:rsidP="00E05354">
            <w:pPr>
              <w:pStyle w:val="NoSpacing"/>
              <w:jc w:val="center"/>
              <w:rPr>
                <w:rFonts w:ascii="Verdana" w:hAnsi="Verdana"/>
                <w:b/>
                <w:sz w:val="20"/>
                <w:szCs w:val="20"/>
              </w:rPr>
            </w:pPr>
          </w:p>
        </w:tc>
      </w:tr>
      <w:tr w:rsidR="00E05354" w:rsidRPr="00137538" w14:paraId="776D12C2" w14:textId="77777777" w:rsidTr="00856133">
        <w:trPr>
          <w:trHeight w:val="260"/>
        </w:trPr>
        <w:tc>
          <w:tcPr>
            <w:tcW w:w="3780" w:type="dxa"/>
            <w:shd w:val="clear" w:color="auto" w:fill="auto"/>
          </w:tcPr>
          <w:p w14:paraId="6076A090" w14:textId="65BEFD50" w:rsidR="00E05354" w:rsidRPr="00B624B8" w:rsidRDefault="00E05354" w:rsidP="00E05354">
            <w:pPr>
              <w:pStyle w:val="NoSpacing"/>
              <w:rPr>
                <w:rFonts w:ascii="Verdana" w:hAnsi="Verdana"/>
                <w:sz w:val="18"/>
                <w:szCs w:val="18"/>
              </w:rPr>
            </w:pPr>
            <w:r>
              <w:rPr>
                <w:rFonts w:ascii="Verdana" w:hAnsi="Verdana"/>
                <w:sz w:val="18"/>
                <w:szCs w:val="18"/>
              </w:rPr>
              <w:t>FOSCEP (C4, C5)</w:t>
            </w:r>
          </w:p>
        </w:tc>
        <w:tc>
          <w:tcPr>
            <w:tcW w:w="1890" w:type="dxa"/>
            <w:shd w:val="clear" w:color="auto" w:fill="auto"/>
            <w:vAlign w:val="center"/>
          </w:tcPr>
          <w:p w14:paraId="41FAA455" w14:textId="6B08C73E" w:rsidR="00E05354" w:rsidRPr="00137538" w:rsidRDefault="00E05354" w:rsidP="00E05354">
            <w:pPr>
              <w:pStyle w:val="NoSpacing"/>
              <w:jc w:val="center"/>
              <w:rPr>
                <w:rFonts w:ascii="Verdana" w:hAnsi="Verdana"/>
                <w:sz w:val="20"/>
                <w:szCs w:val="20"/>
              </w:rPr>
            </w:pPr>
            <w:r>
              <w:rPr>
                <w:rFonts w:ascii="Verdana" w:hAnsi="Verdana"/>
                <w:sz w:val="20"/>
                <w:szCs w:val="20"/>
              </w:rPr>
              <w:t>ST</w:t>
            </w:r>
          </w:p>
        </w:tc>
        <w:tc>
          <w:tcPr>
            <w:tcW w:w="1440" w:type="dxa"/>
            <w:vMerge/>
          </w:tcPr>
          <w:p w14:paraId="477F198F" w14:textId="77777777" w:rsidR="00E05354" w:rsidRPr="00137538" w:rsidRDefault="00E05354" w:rsidP="00E05354">
            <w:pPr>
              <w:pStyle w:val="NoSpacing"/>
              <w:jc w:val="center"/>
              <w:rPr>
                <w:rFonts w:ascii="Verdana" w:hAnsi="Verdana"/>
                <w:b/>
                <w:sz w:val="20"/>
                <w:szCs w:val="20"/>
              </w:rPr>
            </w:pPr>
          </w:p>
        </w:tc>
        <w:tc>
          <w:tcPr>
            <w:tcW w:w="1530" w:type="dxa"/>
            <w:vMerge/>
          </w:tcPr>
          <w:p w14:paraId="72046421" w14:textId="77777777" w:rsidR="00E05354" w:rsidRPr="00137538" w:rsidRDefault="00E05354" w:rsidP="00E05354">
            <w:pPr>
              <w:pStyle w:val="NoSpacing"/>
              <w:jc w:val="center"/>
              <w:rPr>
                <w:rFonts w:ascii="Verdana" w:hAnsi="Verdana"/>
                <w:b/>
                <w:sz w:val="20"/>
                <w:szCs w:val="20"/>
              </w:rPr>
            </w:pPr>
          </w:p>
        </w:tc>
        <w:tc>
          <w:tcPr>
            <w:tcW w:w="1440" w:type="dxa"/>
            <w:vMerge/>
          </w:tcPr>
          <w:p w14:paraId="2D823662" w14:textId="77777777" w:rsidR="00E05354" w:rsidRPr="00137538" w:rsidRDefault="00E05354" w:rsidP="00E05354">
            <w:pPr>
              <w:pStyle w:val="NoSpacing"/>
              <w:jc w:val="center"/>
              <w:rPr>
                <w:rFonts w:ascii="Verdana" w:hAnsi="Verdana"/>
                <w:b/>
                <w:sz w:val="20"/>
                <w:szCs w:val="20"/>
              </w:rPr>
            </w:pPr>
          </w:p>
        </w:tc>
      </w:tr>
      <w:tr w:rsidR="00E05354" w:rsidRPr="00137538" w14:paraId="46AC0A2C" w14:textId="77777777" w:rsidTr="00D72783">
        <w:trPr>
          <w:trHeight w:val="260"/>
        </w:trPr>
        <w:tc>
          <w:tcPr>
            <w:tcW w:w="3780" w:type="dxa"/>
            <w:shd w:val="clear" w:color="auto" w:fill="auto"/>
          </w:tcPr>
          <w:p w14:paraId="2E758F6B" w14:textId="128FA3F7" w:rsidR="00E05354" w:rsidRDefault="00E05354" w:rsidP="00E05354">
            <w:pPr>
              <w:pStyle w:val="NoSpacing"/>
              <w:rPr>
                <w:rFonts w:ascii="Verdana" w:hAnsi="Verdana"/>
                <w:sz w:val="18"/>
                <w:szCs w:val="18"/>
              </w:rPr>
            </w:pPr>
            <w:r>
              <w:rPr>
                <w:rFonts w:ascii="Verdana" w:hAnsi="Verdana"/>
                <w:sz w:val="18"/>
                <w:szCs w:val="18"/>
              </w:rPr>
              <w:t>ISSU (M2)</w:t>
            </w:r>
          </w:p>
        </w:tc>
        <w:tc>
          <w:tcPr>
            <w:tcW w:w="1890" w:type="dxa"/>
            <w:shd w:val="clear" w:color="auto" w:fill="auto"/>
            <w:vAlign w:val="center"/>
          </w:tcPr>
          <w:p w14:paraId="6F0BC7EC" w14:textId="08918F55" w:rsidR="00E05354" w:rsidRDefault="00E05354" w:rsidP="00E05354">
            <w:pPr>
              <w:pStyle w:val="NoSpacing"/>
              <w:jc w:val="center"/>
              <w:rPr>
                <w:rFonts w:ascii="Verdana" w:hAnsi="Verdana"/>
                <w:sz w:val="20"/>
                <w:szCs w:val="20"/>
              </w:rPr>
            </w:pPr>
            <w:r>
              <w:rPr>
                <w:rFonts w:ascii="Verdana" w:hAnsi="Verdana"/>
                <w:sz w:val="20"/>
                <w:szCs w:val="20"/>
              </w:rPr>
              <w:t>LS (LS08</w:t>
            </w:r>
            <w:r w:rsidR="00856133">
              <w:rPr>
                <w:rFonts w:ascii="Verdana" w:hAnsi="Verdana"/>
                <w:sz w:val="20"/>
                <w:szCs w:val="20"/>
              </w:rPr>
              <w:t>-</w:t>
            </w:r>
            <w:r>
              <w:rPr>
                <w:rFonts w:ascii="Verdana" w:hAnsi="Verdana"/>
                <w:sz w:val="20"/>
                <w:szCs w:val="20"/>
              </w:rPr>
              <w:t>LS12)</w:t>
            </w:r>
          </w:p>
        </w:tc>
        <w:tc>
          <w:tcPr>
            <w:tcW w:w="1440" w:type="dxa"/>
            <w:vMerge/>
          </w:tcPr>
          <w:p w14:paraId="32019096" w14:textId="77777777" w:rsidR="00E05354" w:rsidRPr="00137538" w:rsidRDefault="00E05354" w:rsidP="00E05354">
            <w:pPr>
              <w:pStyle w:val="NoSpacing"/>
              <w:jc w:val="center"/>
              <w:rPr>
                <w:rFonts w:ascii="Verdana" w:hAnsi="Verdana"/>
                <w:b/>
                <w:sz w:val="20"/>
                <w:szCs w:val="20"/>
              </w:rPr>
            </w:pPr>
          </w:p>
        </w:tc>
        <w:tc>
          <w:tcPr>
            <w:tcW w:w="1530" w:type="dxa"/>
            <w:vMerge/>
          </w:tcPr>
          <w:p w14:paraId="01149B0B" w14:textId="77777777" w:rsidR="00E05354" w:rsidRPr="00137538" w:rsidRDefault="00E05354" w:rsidP="00E05354">
            <w:pPr>
              <w:pStyle w:val="NoSpacing"/>
              <w:jc w:val="center"/>
              <w:rPr>
                <w:rFonts w:ascii="Verdana" w:hAnsi="Verdana"/>
                <w:b/>
                <w:sz w:val="20"/>
                <w:szCs w:val="20"/>
              </w:rPr>
            </w:pPr>
          </w:p>
        </w:tc>
        <w:tc>
          <w:tcPr>
            <w:tcW w:w="1440" w:type="dxa"/>
            <w:vMerge/>
          </w:tcPr>
          <w:p w14:paraId="0E8CB297" w14:textId="77777777" w:rsidR="00E05354" w:rsidRPr="00137538" w:rsidRDefault="00E05354" w:rsidP="00E05354">
            <w:pPr>
              <w:pStyle w:val="NoSpacing"/>
              <w:jc w:val="center"/>
              <w:rPr>
                <w:rFonts w:ascii="Verdana" w:hAnsi="Verdana"/>
                <w:b/>
                <w:sz w:val="20"/>
                <w:szCs w:val="20"/>
              </w:rPr>
            </w:pPr>
          </w:p>
        </w:tc>
      </w:tr>
      <w:tr w:rsidR="00C640BE" w:rsidRPr="00137538" w14:paraId="0E37233F" w14:textId="77777777" w:rsidTr="00856133">
        <w:trPr>
          <w:trHeight w:val="143"/>
        </w:trPr>
        <w:tc>
          <w:tcPr>
            <w:tcW w:w="3780" w:type="dxa"/>
            <w:shd w:val="clear" w:color="auto" w:fill="auto"/>
          </w:tcPr>
          <w:p w14:paraId="109198E2" w14:textId="3D5896E6" w:rsidR="00C640BE" w:rsidRPr="005D22E9" w:rsidRDefault="00C640BE" w:rsidP="00551B28">
            <w:pPr>
              <w:pStyle w:val="NoSpacing"/>
              <w:rPr>
                <w:rFonts w:ascii="Verdana" w:hAnsi="Verdana"/>
                <w:sz w:val="18"/>
                <w:szCs w:val="18"/>
                <w:highlight w:val="yellow"/>
              </w:rPr>
            </w:pPr>
            <w:r w:rsidRPr="005D22E9">
              <w:rPr>
                <w:rFonts w:ascii="Verdana" w:hAnsi="Verdana"/>
                <w:sz w:val="18"/>
                <w:szCs w:val="18"/>
                <w:highlight w:val="yellow"/>
              </w:rPr>
              <w:t>NARC (G9)</w:t>
            </w:r>
          </w:p>
        </w:tc>
        <w:tc>
          <w:tcPr>
            <w:tcW w:w="1890" w:type="dxa"/>
            <w:shd w:val="clear" w:color="auto" w:fill="auto"/>
            <w:vAlign w:val="center"/>
          </w:tcPr>
          <w:p w14:paraId="3CA2C6E1" w14:textId="7BFD2E9A" w:rsidR="00C640BE" w:rsidRPr="005D22E9" w:rsidRDefault="00C640BE" w:rsidP="00551B28">
            <w:pPr>
              <w:pStyle w:val="NoSpacing"/>
              <w:jc w:val="center"/>
              <w:rPr>
                <w:rFonts w:ascii="Verdana" w:hAnsi="Verdana"/>
                <w:sz w:val="20"/>
                <w:szCs w:val="20"/>
                <w:highlight w:val="yellow"/>
              </w:rPr>
            </w:pPr>
            <w:r w:rsidRPr="005D22E9">
              <w:rPr>
                <w:rFonts w:ascii="Verdana" w:hAnsi="Verdana"/>
                <w:sz w:val="20"/>
                <w:szCs w:val="20"/>
                <w:highlight w:val="yellow"/>
              </w:rPr>
              <w:t>AC</w:t>
            </w:r>
          </w:p>
        </w:tc>
        <w:tc>
          <w:tcPr>
            <w:tcW w:w="1440" w:type="dxa"/>
            <w:vMerge/>
          </w:tcPr>
          <w:p w14:paraId="4BB48918" w14:textId="77777777" w:rsidR="00C640BE" w:rsidRPr="00137538" w:rsidRDefault="00C640BE" w:rsidP="00551B28">
            <w:pPr>
              <w:pStyle w:val="NoSpacing"/>
              <w:jc w:val="center"/>
              <w:rPr>
                <w:rFonts w:ascii="Verdana" w:hAnsi="Verdana"/>
                <w:b/>
                <w:sz w:val="20"/>
                <w:szCs w:val="20"/>
              </w:rPr>
            </w:pPr>
          </w:p>
        </w:tc>
        <w:tc>
          <w:tcPr>
            <w:tcW w:w="1530" w:type="dxa"/>
            <w:vMerge/>
          </w:tcPr>
          <w:p w14:paraId="67FC3203" w14:textId="77777777" w:rsidR="00C640BE" w:rsidRPr="00137538" w:rsidRDefault="00C640BE" w:rsidP="00551B28">
            <w:pPr>
              <w:pStyle w:val="NoSpacing"/>
              <w:jc w:val="center"/>
              <w:rPr>
                <w:rFonts w:ascii="Verdana" w:hAnsi="Verdana"/>
                <w:b/>
                <w:sz w:val="20"/>
                <w:szCs w:val="20"/>
              </w:rPr>
            </w:pPr>
          </w:p>
        </w:tc>
        <w:tc>
          <w:tcPr>
            <w:tcW w:w="1440" w:type="dxa"/>
            <w:vMerge/>
          </w:tcPr>
          <w:p w14:paraId="51178431" w14:textId="77777777" w:rsidR="00C640BE" w:rsidRPr="00137538" w:rsidRDefault="00C640BE" w:rsidP="00551B28">
            <w:pPr>
              <w:pStyle w:val="NoSpacing"/>
              <w:jc w:val="center"/>
              <w:rPr>
                <w:rFonts w:ascii="Verdana" w:hAnsi="Verdana"/>
                <w:b/>
                <w:sz w:val="20"/>
                <w:szCs w:val="20"/>
              </w:rPr>
            </w:pPr>
          </w:p>
        </w:tc>
      </w:tr>
      <w:tr w:rsidR="00551B28" w:rsidRPr="00137538" w14:paraId="4587EC75" w14:textId="77777777" w:rsidTr="00856133">
        <w:trPr>
          <w:trHeight w:val="143"/>
        </w:trPr>
        <w:tc>
          <w:tcPr>
            <w:tcW w:w="3780" w:type="dxa"/>
            <w:shd w:val="clear" w:color="auto" w:fill="auto"/>
          </w:tcPr>
          <w:p w14:paraId="57BD158C" w14:textId="6F240049" w:rsidR="00551B28" w:rsidRDefault="00551B28" w:rsidP="00551B28">
            <w:pPr>
              <w:pStyle w:val="NoSpacing"/>
              <w:rPr>
                <w:rFonts w:ascii="Verdana" w:hAnsi="Verdana"/>
                <w:sz w:val="18"/>
                <w:szCs w:val="18"/>
              </w:rPr>
            </w:pPr>
            <w:r>
              <w:rPr>
                <w:rFonts w:ascii="Verdana" w:hAnsi="Verdana"/>
                <w:sz w:val="18"/>
                <w:szCs w:val="18"/>
              </w:rPr>
              <w:t>OPEIU (P5)</w:t>
            </w:r>
          </w:p>
        </w:tc>
        <w:tc>
          <w:tcPr>
            <w:tcW w:w="1890" w:type="dxa"/>
            <w:shd w:val="clear" w:color="auto" w:fill="auto"/>
            <w:vAlign w:val="center"/>
          </w:tcPr>
          <w:p w14:paraId="0BF06DE9" w14:textId="532BE269" w:rsidR="00551B28" w:rsidRDefault="00551B28" w:rsidP="00551B28">
            <w:pPr>
              <w:pStyle w:val="NoSpacing"/>
              <w:jc w:val="center"/>
              <w:rPr>
                <w:rFonts w:ascii="Verdana" w:hAnsi="Verdana"/>
                <w:sz w:val="20"/>
                <w:szCs w:val="20"/>
              </w:rPr>
            </w:pPr>
            <w:r>
              <w:rPr>
                <w:rFonts w:ascii="Verdana" w:hAnsi="Verdana"/>
                <w:sz w:val="20"/>
                <w:szCs w:val="20"/>
              </w:rPr>
              <w:t>ST</w:t>
            </w:r>
          </w:p>
        </w:tc>
        <w:tc>
          <w:tcPr>
            <w:tcW w:w="1440" w:type="dxa"/>
            <w:vMerge/>
          </w:tcPr>
          <w:p w14:paraId="21B53327" w14:textId="77777777" w:rsidR="00551B28" w:rsidRPr="00137538" w:rsidRDefault="00551B28" w:rsidP="00551B28">
            <w:pPr>
              <w:pStyle w:val="NoSpacing"/>
              <w:jc w:val="center"/>
              <w:rPr>
                <w:rFonts w:ascii="Verdana" w:hAnsi="Verdana"/>
                <w:b/>
                <w:sz w:val="20"/>
                <w:szCs w:val="20"/>
              </w:rPr>
            </w:pPr>
          </w:p>
        </w:tc>
        <w:tc>
          <w:tcPr>
            <w:tcW w:w="1530" w:type="dxa"/>
            <w:vMerge/>
          </w:tcPr>
          <w:p w14:paraId="3F7818CA" w14:textId="77777777" w:rsidR="00551B28" w:rsidRPr="00137538" w:rsidRDefault="00551B28" w:rsidP="00551B28">
            <w:pPr>
              <w:pStyle w:val="NoSpacing"/>
              <w:jc w:val="center"/>
              <w:rPr>
                <w:rFonts w:ascii="Verdana" w:hAnsi="Verdana"/>
                <w:b/>
                <w:sz w:val="20"/>
                <w:szCs w:val="20"/>
              </w:rPr>
            </w:pPr>
          </w:p>
        </w:tc>
        <w:tc>
          <w:tcPr>
            <w:tcW w:w="1440" w:type="dxa"/>
            <w:vMerge/>
          </w:tcPr>
          <w:p w14:paraId="7D5BCB01" w14:textId="77777777" w:rsidR="00551B28" w:rsidRPr="00137538" w:rsidRDefault="00551B28" w:rsidP="00551B28">
            <w:pPr>
              <w:pStyle w:val="NoSpacing"/>
              <w:jc w:val="center"/>
              <w:rPr>
                <w:rFonts w:ascii="Verdana" w:hAnsi="Verdana"/>
                <w:b/>
                <w:sz w:val="20"/>
                <w:szCs w:val="20"/>
              </w:rPr>
            </w:pPr>
          </w:p>
        </w:tc>
      </w:tr>
      <w:tr w:rsidR="00EA4415" w:rsidRPr="00137538" w14:paraId="4905D3FE" w14:textId="77777777" w:rsidTr="00856133">
        <w:trPr>
          <w:trHeight w:val="242"/>
        </w:trPr>
        <w:tc>
          <w:tcPr>
            <w:tcW w:w="3780" w:type="dxa"/>
            <w:shd w:val="clear" w:color="auto" w:fill="auto"/>
          </w:tcPr>
          <w:p w14:paraId="623F18DC" w14:textId="747D2301" w:rsidR="00EA4415" w:rsidRDefault="00EA4415" w:rsidP="00551B28">
            <w:pPr>
              <w:pStyle w:val="NoSpacing"/>
              <w:rPr>
                <w:rFonts w:ascii="Verdana" w:hAnsi="Verdana"/>
                <w:sz w:val="18"/>
                <w:szCs w:val="18"/>
              </w:rPr>
            </w:pPr>
            <w:r>
              <w:rPr>
                <w:rFonts w:ascii="Verdana" w:hAnsi="Verdana"/>
                <w:sz w:val="18"/>
                <w:szCs w:val="18"/>
              </w:rPr>
              <w:t>PLEA (K4)</w:t>
            </w:r>
          </w:p>
        </w:tc>
        <w:tc>
          <w:tcPr>
            <w:tcW w:w="1890" w:type="dxa"/>
            <w:shd w:val="clear" w:color="auto" w:fill="auto"/>
            <w:vAlign w:val="center"/>
          </w:tcPr>
          <w:p w14:paraId="29A99CB8" w14:textId="55661ADF" w:rsidR="00EA4415" w:rsidRDefault="00EA4415" w:rsidP="00551B28">
            <w:pPr>
              <w:pStyle w:val="NoSpacing"/>
              <w:jc w:val="center"/>
              <w:rPr>
                <w:rFonts w:ascii="Verdana" w:hAnsi="Verdana"/>
                <w:sz w:val="20"/>
                <w:szCs w:val="20"/>
              </w:rPr>
            </w:pPr>
            <w:r>
              <w:rPr>
                <w:rFonts w:ascii="Verdana" w:hAnsi="Verdana"/>
                <w:sz w:val="20"/>
                <w:szCs w:val="20"/>
              </w:rPr>
              <w:t>ST</w:t>
            </w:r>
          </w:p>
        </w:tc>
        <w:tc>
          <w:tcPr>
            <w:tcW w:w="1440" w:type="dxa"/>
            <w:vMerge/>
          </w:tcPr>
          <w:p w14:paraId="6AEE0ECA" w14:textId="77777777" w:rsidR="00EA4415" w:rsidRPr="00137538" w:rsidRDefault="00EA4415" w:rsidP="00551B28">
            <w:pPr>
              <w:pStyle w:val="NoSpacing"/>
              <w:jc w:val="center"/>
              <w:rPr>
                <w:rFonts w:ascii="Verdana" w:hAnsi="Verdana"/>
                <w:b/>
                <w:sz w:val="20"/>
                <w:szCs w:val="20"/>
              </w:rPr>
            </w:pPr>
          </w:p>
        </w:tc>
        <w:tc>
          <w:tcPr>
            <w:tcW w:w="1530" w:type="dxa"/>
            <w:vMerge/>
          </w:tcPr>
          <w:p w14:paraId="49BA5451" w14:textId="77777777" w:rsidR="00EA4415" w:rsidRPr="00137538" w:rsidRDefault="00EA4415" w:rsidP="00551B28">
            <w:pPr>
              <w:pStyle w:val="NoSpacing"/>
              <w:jc w:val="center"/>
              <w:rPr>
                <w:rFonts w:ascii="Verdana" w:hAnsi="Verdana"/>
                <w:b/>
                <w:sz w:val="20"/>
                <w:szCs w:val="20"/>
              </w:rPr>
            </w:pPr>
          </w:p>
        </w:tc>
        <w:tc>
          <w:tcPr>
            <w:tcW w:w="1440" w:type="dxa"/>
            <w:vMerge/>
          </w:tcPr>
          <w:p w14:paraId="0C4187DD" w14:textId="77777777" w:rsidR="00EA4415" w:rsidRPr="00137538" w:rsidRDefault="00EA4415" w:rsidP="00551B28">
            <w:pPr>
              <w:pStyle w:val="NoSpacing"/>
              <w:jc w:val="center"/>
              <w:rPr>
                <w:rFonts w:ascii="Verdana" w:hAnsi="Verdana"/>
                <w:b/>
                <w:sz w:val="20"/>
                <w:szCs w:val="20"/>
              </w:rPr>
            </w:pPr>
          </w:p>
        </w:tc>
      </w:tr>
      <w:tr w:rsidR="00551B28" w:rsidRPr="00137538" w14:paraId="5E6CA252" w14:textId="77777777" w:rsidTr="00856133">
        <w:trPr>
          <w:trHeight w:val="242"/>
        </w:trPr>
        <w:tc>
          <w:tcPr>
            <w:tcW w:w="3780" w:type="dxa"/>
            <w:shd w:val="clear" w:color="auto" w:fill="auto"/>
          </w:tcPr>
          <w:p w14:paraId="64516D4D" w14:textId="344B8177" w:rsidR="00551B28" w:rsidRPr="009D2A8E" w:rsidRDefault="00551B28" w:rsidP="00551B28">
            <w:pPr>
              <w:pStyle w:val="NoSpacing"/>
              <w:rPr>
                <w:rFonts w:ascii="Verdana" w:hAnsi="Verdana"/>
                <w:sz w:val="18"/>
                <w:szCs w:val="18"/>
              </w:rPr>
            </w:pPr>
            <w:r>
              <w:rPr>
                <w:rFonts w:ascii="Verdana" w:hAnsi="Verdana"/>
                <w:sz w:val="18"/>
                <w:szCs w:val="18"/>
              </w:rPr>
              <w:t>SEIU-Healthcare PA (P4)</w:t>
            </w:r>
          </w:p>
        </w:tc>
        <w:tc>
          <w:tcPr>
            <w:tcW w:w="1890" w:type="dxa"/>
            <w:shd w:val="clear" w:color="auto" w:fill="auto"/>
            <w:vAlign w:val="center"/>
          </w:tcPr>
          <w:p w14:paraId="22DB0D39" w14:textId="4FB28F24" w:rsidR="00551B28" w:rsidRPr="009D2A8E" w:rsidRDefault="00551B28" w:rsidP="00551B28">
            <w:pPr>
              <w:pStyle w:val="NoSpacing"/>
              <w:jc w:val="center"/>
              <w:rPr>
                <w:rFonts w:ascii="Verdana" w:hAnsi="Verdana"/>
                <w:sz w:val="20"/>
                <w:szCs w:val="20"/>
              </w:rPr>
            </w:pPr>
            <w:r>
              <w:rPr>
                <w:rFonts w:ascii="Verdana" w:hAnsi="Verdana"/>
                <w:sz w:val="20"/>
                <w:szCs w:val="20"/>
              </w:rPr>
              <w:t>ST</w:t>
            </w:r>
          </w:p>
        </w:tc>
        <w:tc>
          <w:tcPr>
            <w:tcW w:w="1440" w:type="dxa"/>
            <w:vMerge/>
          </w:tcPr>
          <w:p w14:paraId="48970CE9" w14:textId="77777777" w:rsidR="00551B28" w:rsidRPr="00137538" w:rsidRDefault="00551B28" w:rsidP="00551B28">
            <w:pPr>
              <w:pStyle w:val="NoSpacing"/>
              <w:jc w:val="center"/>
              <w:rPr>
                <w:rFonts w:ascii="Verdana" w:hAnsi="Verdana"/>
                <w:b/>
                <w:sz w:val="20"/>
                <w:szCs w:val="20"/>
              </w:rPr>
            </w:pPr>
          </w:p>
        </w:tc>
        <w:tc>
          <w:tcPr>
            <w:tcW w:w="1530" w:type="dxa"/>
            <w:vMerge/>
          </w:tcPr>
          <w:p w14:paraId="65D7323D" w14:textId="77777777" w:rsidR="00551B28" w:rsidRPr="00137538" w:rsidRDefault="00551B28" w:rsidP="00551B28">
            <w:pPr>
              <w:pStyle w:val="NoSpacing"/>
              <w:jc w:val="center"/>
              <w:rPr>
                <w:rFonts w:ascii="Verdana" w:hAnsi="Verdana"/>
                <w:b/>
                <w:sz w:val="20"/>
                <w:szCs w:val="20"/>
              </w:rPr>
            </w:pPr>
          </w:p>
        </w:tc>
        <w:tc>
          <w:tcPr>
            <w:tcW w:w="1440" w:type="dxa"/>
            <w:vMerge/>
          </w:tcPr>
          <w:p w14:paraId="0BAF4812" w14:textId="77777777" w:rsidR="00551B28" w:rsidRPr="00137538" w:rsidRDefault="00551B28" w:rsidP="00551B28">
            <w:pPr>
              <w:pStyle w:val="NoSpacing"/>
              <w:jc w:val="center"/>
              <w:rPr>
                <w:rFonts w:ascii="Verdana" w:hAnsi="Verdana"/>
                <w:b/>
                <w:sz w:val="20"/>
                <w:szCs w:val="20"/>
              </w:rPr>
            </w:pPr>
          </w:p>
        </w:tc>
      </w:tr>
      <w:tr w:rsidR="00551B28" w:rsidRPr="00137538" w14:paraId="55F95D7D" w14:textId="77777777" w:rsidTr="00856133">
        <w:trPr>
          <w:trHeight w:val="233"/>
        </w:trPr>
        <w:tc>
          <w:tcPr>
            <w:tcW w:w="3780" w:type="dxa"/>
            <w:shd w:val="clear" w:color="auto" w:fill="auto"/>
          </w:tcPr>
          <w:p w14:paraId="26557CD0" w14:textId="3A1898A9" w:rsidR="00551B28" w:rsidRPr="009D2A8E" w:rsidRDefault="00551B28" w:rsidP="00551B28">
            <w:pPr>
              <w:pStyle w:val="NoSpacing"/>
              <w:rPr>
                <w:rFonts w:ascii="Verdana" w:hAnsi="Verdana"/>
                <w:sz w:val="18"/>
                <w:szCs w:val="18"/>
              </w:rPr>
            </w:pPr>
            <w:r>
              <w:rPr>
                <w:rFonts w:ascii="Verdana" w:hAnsi="Verdana"/>
                <w:sz w:val="18"/>
                <w:szCs w:val="18"/>
              </w:rPr>
              <w:t>SEIU-Local 668 (F1, F4, F5)</w:t>
            </w:r>
          </w:p>
        </w:tc>
        <w:tc>
          <w:tcPr>
            <w:tcW w:w="1890" w:type="dxa"/>
            <w:shd w:val="clear" w:color="auto" w:fill="auto"/>
            <w:vAlign w:val="center"/>
          </w:tcPr>
          <w:p w14:paraId="38A1FF45" w14:textId="5CA56C93" w:rsidR="00551B28" w:rsidRPr="009D2A8E" w:rsidRDefault="00551B28" w:rsidP="00551B28">
            <w:pPr>
              <w:pStyle w:val="NoSpacing"/>
              <w:jc w:val="center"/>
              <w:rPr>
                <w:rFonts w:ascii="Verdana" w:hAnsi="Verdana"/>
                <w:sz w:val="20"/>
                <w:szCs w:val="20"/>
              </w:rPr>
            </w:pPr>
            <w:r>
              <w:rPr>
                <w:rFonts w:ascii="Verdana" w:hAnsi="Verdana"/>
                <w:sz w:val="20"/>
                <w:szCs w:val="20"/>
              </w:rPr>
              <w:t>ST</w:t>
            </w:r>
          </w:p>
        </w:tc>
        <w:tc>
          <w:tcPr>
            <w:tcW w:w="1440" w:type="dxa"/>
            <w:vMerge/>
          </w:tcPr>
          <w:p w14:paraId="39CACD63" w14:textId="77777777" w:rsidR="00551B28" w:rsidRPr="00137538" w:rsidRDefault="00551B28" w:rsidP="00551B28">
            <w:pPr>
              <w:pStyle w:val="NoSpacing"/>
              <w:jc w:val="center"/>
              <w:rPr>
                <w:rFonts w:ascii="Verdana" w:hAnsi="Verdana"/>
                <w:b/>
                <w:sz w:val="20"/>
                <w:szCs w:val="20"/>
              </w:rPr>
            </w:pPr>
          </w:p>
        </w:tc>
        <w:tc>
          <w:tcPr>
            <w:tcW w:w="1530" w:type="dxa"/>
            <w:vMerge/>
          </w:tcPr>
          <w:p w14:paraId="34362835" w14:textId="77777777" w:rsidR="00551B28" w:rsidRPr="00137538" w:rsidRDefault="00551B28" w:rsidP="00551B28">
            <w:pPr>
              <w:pStyle w:val="NoSpacing"/>
              <w:jc w:val="center"/>
              <w:rPr>
                <w:rFonts w:ascii="Verdana" w:hAnsi="Verdana"/>
                <w:b/>
                <w:sz w:val="20"/>
                <w:szCs w:val="20"/>
              </w:rPr>
            </w:pPr>
          </w:p>
        </w:tc>
        <w:tc>
          <w:tcPr>
            <w:tcW w:w="1440" w:type="dxa"/>
            <w:vMerge/>
          </w:tcPr>
          <w:p w14:paraId="1CB1398B" w14:textId="77777777" w:rsidR="00551B28" w:rsidRPr="00137538" w:rsidRDefault="00551B28" w:rsidP="00551B28">
            <w:pPr>
              <w:pStyle w:val="NoSpacing"/>
              <w:jc w:val="center"/>
              <w:rPr>
                <w:rFonts w:ascii="Verdana" w:hAnsi="Verdana"/>
                <w:b/>
                <w:sz w:val="20"/>
                <w:szCs w:val="20"/>
              </w:rPr>
            </w:pPr>
          </w:p>
        </w:tc>
      </w:tr>
      <w:tr w:rsidR="005D22E9" w:rsidRPr="00137538" w14:paraId="297F30C0" w14:textId="77777777" w:rsidTr="00856133">
        <w:trPr>
          <w:trHeight w:val="233"/>
        </w:trPr>
        <w:tc>
          <w:tcPr>
            <w:tcW w:w="3780" w:type="dxa"/>
            <w:shd w:val="clear" w:color="auto" w:fill="auto"/>
          </w:tcPr>
          <w:p w14:paraId="6913CF88" w14:textId="121FB1F1" w:rsidR="005D22E9" w:rsidRPr="005D22E9" w:rsidRDefault="005D22E9" w:rsidP="005D22E9">
            <w:pPr>
              <w:pStyle w:val="NoSpacing"/>
              <w:rPr>
                <w:rFonts w:ascii="Verdana" w:hAnsi="Verdana"/>
                <w:sz w:val="18"/>
                <w:szCs w:val="18"/>
                <w:highlight w:val="yellow"/>
              </w:rPr>
            </w:pPr>
            <w:r w:rsidRPr="005D22E9">
              <w:rPr>
                <w:rFonts w:ascii="Verdana" w:hAnsi="Verdana"/>
                <w:sz w:val="18"/>
                <w:szCs w:val="18"/>
                <w:highlight w:val="yellow"/>
              </w:rPr>
              <w:t>SEIU-Local 668</w:t>
            </w:r>
            <w:r w:rsidRPr="005D22E9">
              <w:rPr>
                <w:rFonts w:ascii="Verdana" w:hAnsi="Verdana"/>
                <w:sz w:val="18"/>
                <w:szCs w:val="18"/>
                <w:highlight w:val="yellow"/>
              </w:rPr>
              <w:t xml:space="preserve"> UC Referees</w:t>
            </w:r>
            <w:r w:rsidRPr="005D22E9">
              <w:rPr>
                <w:rFonts w:ascii="Verdana" w:hAnsi="Verdana"/>
                <w:sz w:val="18"/>
                <w:szCs w:val="18"/>
                <w:highlight w:val="yellow"/>
              </w:rPr>
              <w:t xml:space="preserve"> (</w:t>
            </w:r>
            <w:r w:rsidRPr="005D22E9">
              <w:rPr>
                <w:rFonts w:ascii="Verdana" w:hAnsi="Verdana"/>
                <w:sz w:val="18"/>
                <w:szCs w:val="18"/>
                <w:highlight w:val="yellow"/>
              </w:rPr>
              <w:t>I5</w:t>
            </w:r>
            <w:r w:rsidRPr="005D22E9">
              <w:rPr>
                <w:rFonts w:ascii="Verdana" w:hAnsi="Verdana"/>
                <w:sz w:val="18"/>
                <w:szCs w:val="18"/>
                <w:highlight w:val="yellow"/>
              </w:rPr>
              <w:t>)</w:t>
            </w:r>
          </w:p>
        </w:tc>
        <w:tc>
          <w:tcPr>
            <w:tcW w:w="1890" w:type="dxa"/>
            <w:shd w:val="clear" w:color="auto" w:fill="auto"/>
            <w:vAlign w:val="center"/>
          </w:tcPr>
          <w:p w14:paraId="380D8420" w14:textId="11C02FBF" w:rsidR="005D22E9" w:rsidRPr="005D22E9" w:rsidRDefault="005D22E9" w:rsidP="005D22E9">
            <w:pPr>
              <w:pStyle w:val="NoSpacing"/>
              <w:jc w:val="center"/>
              <w:rPr>
                <w:rFonts w:ascii="Verdana" w:hAnsi="Verdana"/>
                <w:sz w:val="20"/>
                <w:szCs w:val="20"/>
                <w:highlight w:val="yellow"/>
              </w:rPr>
            </w:pPr>
            <w:r w:rsidRPr="005D22E9">
              <w:rPr>
                <w:rFonts w:ascii="Verdana" w:hAnsi="Verdana"/>
                <w:sz w:val="20"/>
                <w:szCs w:val="20"/>
                <w:highlight w:val="yellow"/>
              </w:rPr>
              <w:t>ST</w:t>
            </w:r>
          </w:p>
        </w:tc>
        <w:tc>
          <w:tcPr>
            <w:tcW w:w="1440" w:type="dxa"/>
            <w:vMerge/>
          </w:tcPr>
          <w:p w14:paraId="799292CB" w14:textId="77777777" w:rsidR="005D22E9" w:rsidRPr="00137538" w:rsidRDefault="005D22E9" w:rsidP="005D22E9">
            <w:pPr>
              <w:pStyle w:val="NoSpacing"/>
              <w:jc w:val="center"/>
              <w:rPr>
                <w:rFonts w:ascii="Verdana" w:hAnsi="Verdana"/>
                <w:b/>
                <w:sz w:val="20"/>
                <w:szCs w:val="20"/>
              </w:rPr>
            </w:pPr>
          </w:p>
        </w:tc>
        <w:tc>
          <w:tcPr>
            <w:tcW w:w="1530" w:type="dxa"/>
            <w:vMerge/>
          </w:tcPr>
          <w:p w14:paraId="0716676B" w14:textId="77777777" w:rsidR="005D22E9" w:rsidRPr="00137538" w:rsidRDefault="005D22E9" w:rsidP="005D22E9">
            <w:pPr>
              <w:pStyle w:val="NoSpacing"/>
              <w:jc w:val="center"/>
              <w:rPr>
                <w:rFonts w:ascii="Verdana" w:hAnsi="Verdana"/>
                <w:b/>
                <w:sz w:val="20"/>
                <w:szCs w:val="20"/>
              </w:rPr>
            </w:pPr>
          </w:p>
        </w:tc>
        <w:tc>
          <w:tcPr>
            <w:tcW w:w="1440" w:type="dxa"/>
            <w:vMerge/>
          </w:tcPr>
          <w:p w14:paraId="018A161E" w14:textId="77777777" w:rsidR="005D22E9" w:rsidRPr="00137538" w:rsidRDefault="005D22E9" w:rsidP="005D22E9">
            <w:pPr>
              <w:pStyle w:val="NoSpacing"/>
              <w:jc w:val="center"/>
              <w:rPr>
                <w:rFonts w:ascii="Verdana" w:hAnsi="Verdana"/>
                <w:b/>
                <w:sz w:val="20"/>
                <w:szCs w:val="20"/>
              </w:rPr>
            </w:pPr>
          </w:p>
        </w:tc>
      </w:tr>
      <w:tr w:rsidR="005D22E9" w:rsidRPr="00137538" w14:paraId="2EC2FB12" w14:textId="77777777" w:rsidTr="00856133">
        <w:trPr>
          <w:trHeight w:val="242"/>
        </w:trPr>
        <w:tc>
          <w:tcPr>
            <w:tcW w:w="3780" w:type="dxa"/>
            <w:shd w:val="clear" w:color="auto" w:fill="auto"/>
          </w:tcPr>
          <w:p w14:paraId="7D290DAB" w14:textId="79D514E6" w:rsidR="005D22E9" w:rsidRPr="009D2A8E" w:rsidRDefault="005D22E9" w:rsidP="005D22E9">
            <w:pPr>
              <w:pStyle w:val="NoSpacing"/>
              <w:rPr>
                <w:rFonts w:ascii="Verdana" w:hAnsi="Verdana"/>
                <w:sz w:val="18"/>
                <w:szCs w:val="18"/>
              </w:rPr>
            </w:pPr>
            <w:r>
              <w:rPr>
                <w:rFonts w:ascii="Verdana" w:hAnsi="Verdana"/>
                <w:sz w:val="18"/>
                <w:szCs w:val="18"/>
              </w:rPr>
              <w:t>UFCW (M1)</w:t>
            </w:r>
          </w:p>
        </w:tc>
        <w:tc>
          <w:tcPr>
            <w:tcW w:w="1890" w:type="dxa"/>
            <w:shd w:val="clear" w:color="auto" w:fill="auto"/>
            <w:vAlign w:val="center"/>
          </w:tcPr>
          <w:p w14:paraId="2AFE6098" w14:textId="23A28CDD" w:rsidR="005D22E9" w:rsidRPr="009D2A8E" w:rsidRDefault="005D22E9" w:rsidP="005D22E9">
            <w:pPr>
              <w:pStyle w:val="NoSpacing"/>
              <w:jc w:val="center"/>
              <w:rPr>
                <w:rFonts w:ascii="Verdana" w:hAnsi="Verdana"/>
                <w:sz w:val="20"/>
                <w:szCs w:val="20"/>
              </w:rPr>
            </w:pPr>
            <w:r>
              <w:rPr>
                <w:rFonts w:ascii="Verdana" w:hAnsi="Verdana"/>
                <w:sz w:val="20"/>
                <w:szCs w:val="20"/>
              </w:rPr>
              <w:t>LS (LS02-LS07)</w:t>
            </w:r>
          </w:p>
        </w:tc>
        <w:tc>
          <w:tcPr>
            <w:tcW w:w="1440" w:type="dxa"/>
            <w:vMerge/>
          </w:tcPr>
          <w:p w14:paraId="7BCC6A47" w14:textId="77777777" w:rsidR="005D22E9" w:rsidRPr="00137538" w:rsidRDefault="005D22E9" w:rsidP="005D22E9">
            <w:pPr>
              <w:pStyle w:val="NoSpacing"/>
              <w:jc w:val="center"/>
              <w:rPr>
                <w:rFonts w:ascii="Verdana" w:hAnsi="Verdana"/>
                <w:b/>
                <w:sz w:val="20"/>
                <w:szCs w:val="20"/>
              </w:rPr>
            </w:pPr>
          </w:p>
        </w:tc>
        <w:tc>
          <w:tcPr>
            <w:tcW w:w="1530" w:type="dxa"/>
            <w:vMerge/>
          </w:tcPr>
          <w:p w14:paraId="6C16156F" w14:textId="77777777" w:rsidR="005D22E9" w:rsidRPr="00137538" w:rsidRDefault="005D22E9" w:rsidP="005D22E9">
            <w:pPr>
              <w:pStyle w:val="NoSpacing"/>
              <w:jc w:val="center"/>
              <w:rPr>
                <w:rFonts w:ascii="Verdana" w:hAnsi="Verdana"/>
                <w:b/>
                <w:sz w:val="20"/>
                <w:szCs w:val="20"/>
              </w:rPr>
            </w:pPr>
          </w:p>
        </w:tc>
        <w:tc>
          <w:tcPr>
            <w:tcW w:w="1440" w:type="dxa"/>
            <w:vMerge/>
          </w:tcPr>
          <w:p w14:paraId="2641360B" w14:textId="77777777" w:rsidR="005D22E9" w:rsidRPr="00137538" w:rsidRDefault="005D22E9" w:rsidP="005D22E9">
            <w:pPr>
              <w:pStyle w:val="NoSpacing"/>
              <w:jc w:val="center"/>
              <w:rPr>
                <w:rFonts w:ascii="Verdana" w:hAnsi="Verdana"/>
                <w:b/>
                <w:sz w:val="20"/>
                <w:szCs w:val="20"/>
              </w:rPr>
            </w:pPr>
          </w:p>
        </w:tc>
      </w:tr>
      <w:tr w:rsidR="005D22E9" w:rsidRPr="00137538" w14:paraId="689F7872" w14:textId="77777777" w:rsidTr="00856133">
        <w:trPr>
          <w:trHeight w:val="287"/>
        </w:trPr>
        <w:tc>
          <w:tcPr>
            <w:tcW w:w="3780" w:type="dxa"/>
            <w:shd w:val="clear" w:color="auto" w:fill="auto"/>
          </w:tcPr>
          <w:p w14:paraId="539064A2" w14:textId="2774A23D" w:rsidR="005D22E9" w:rsidRPr="009D2A8E" w:rsidRDefault="005D22E9" w:rsidP="005D22E9">
            <w:pPr>
              <w:pStyle w:val="NoSpacing"/>
              <w:rPr>
                <w:rFonts w:ascii="Verdana" w:hAnsi="Verdana"/>
                <w:sz w:val="18"/>
                <w:szCs w:val="18"/>
              </w:rPr>
            </w:pPr>
            <w:r>
              <w:rPr>
                <w:rFonts w:ascii="Verdana" w:hAnsi="Verdana"/>
                <w:sz w:val="18"/>
                <w:szCs w:val="18"/>
              </w:rPr>
              <w:t>UGSOA (R1, R2)</w:t>
            </w:r>
          </w:p>
        </w:tc>
        <w:tc>
          <w:tcPr>
            <w:tcW w:w="1890" w:type="dxa"/>
            <w:shd w:val="clear" w:color="auto" w:fill="auto"/>
            <w:vAlign w:val="center"/>
          </w:tcPr>
          <w:p w14:paraId="65716B66" w14:textId="4080D467" w:rsidR="005D22E9" w:rsidRPr="009D2A8E" w:rsidRDefault="005D22E9" w:rsidP="005D22E9">
            <w:pPr>
              <w:pStyle w:val="NoSpacing"/>
              <w:jc w:val="center"/>
              <w:rPr>
                <w:rFonts w:ascii="Verdana" w:hAnsi="Verdana"/>
                <w:sz w:val="20"/>
                <w:szCs w:val="20"/>
              </w:rPr>
            </w:pPr>
            <w:r>
              <w:rPr>
                <w:rFonts w:ascii="Verdana" w:hAnsi="Verdana"/>
                <w:sz w:val="20"/>
                <w:szCs w:val="20"/>
              </w:rPr>
              <w:t>ST</w:t>
            </w:r>
          </w:p>
        </w:tc>
        <w:tc>
          <w:tcPr>
            <w:tcW w:w="1440" w:type="dxa"/>
            <w:vMerge/>
          </w:tcPr>
          <w:p w14:paraId="4B320C02" w14:textId="77777777" w:rsidR="005D22E9" w:rsidRPr="00137538" w:rsidRDefault="005D22E9" w:rsidP="005D22E9">
            <w:pPr>
              <w:pStyle w:val="NoSpacing"/>
              <w:jc w:val="center"/>
              <w:rPr>
                <w:rFonts w:ascii="Verdana" w:hAnsi="Verdana"/>
                <w:b/>
                <w:sz w:val="20"/>
                <w:szCs w:val="20"/>
              </w:rPr>
            </w:pPr>
          </w:p>
        </w:tc>
        <w:tc>
          <w:tcPr>
            <w:tcW w:w="1530" w:type="dxa"/>
            <w:vMerge/>
          </w:tcPr>
          <w:p w14:paraId="5A038E67" w14:textId="77777777" w:rsidR="005D22E9" w:rsidRPr="00137538" w:rsidRDefault="005D22E9" w:rsidP="005D22E9">
            <w:pPr>
              <w:pStyle w:val="NoSpacing"/>
              <w:jc w:val="center"/>
              <w:rPr>
                <w:rFonts w:ascii="Verdana" w:hAnsi="Verdana"/>
                <w:b/>
                <w:sz w:val="20"/>
                <w:szCs w:val="20"/>
              </w:rPr>
            </w:pPr>
          </w:p>
        </w:tc>
        <w:tc>
          <w:tcPr>
            <w:tcW w:w="1440" w:type="dxa"/>
            <w:vMerge/>
          </w:tcPr>
          <w:p w14:paraId="557AF1EA" w14:textId="77777777" w:rsidR="005D22E9" w:rsidRPr="00137538" w:rsidRDefault="005D22E9" w:rsidP="005D22E9">
            <w:pPr>
              <w:pStyle w:val="NoSpacing"/>
              <w:jc w:val="center"/>
              <w:rPr>
                <w:rFonts w:ascii="Verdana" w:hAnsi="Verdana"/>
                <w:b/>
                <w:sz w:val="20"/>
                <w:szCs w:val="20"/>
              </w:rPr>
            </w:pPr>
          </w:p>
        </w:tc>
      </w:tr>
      <w:tr w:rsidR="005D22E9" w:rsidRPr="00137538" w14:paraId="0C3C3969" w14:textId="77777777" w:rsidTr="00856133">
        <w:trPr>
          <w:trHeight w:val="233"/>
        </w:trPr>
        <w:tc>
          <w:tcPr>
            <w:tcW w:w="3780" w:type="dxa"/>
            <w:shd w:val="clear" w:color="auto" w:fill="auto"/>
          </w:tcPr>
          <w:p w14:paraId="510F0B9E" w14:textId="53D19905" w:rsidR="005D22E9" w:rsidRPr="00B624B8" w:rsidRDefault="005D22E9" w:rsidP="005D22E9">
            <w:pPr>
              <w:pStyle w:val="NoSpacing"/>
              <w:rPr>
                <w:rFonts w:ascii="Verdana" w:hAnsi="Verdana"/>
                <w:sz w:val="18"/>
                <w:szCs w:val="18"/>
              </w:rPr>
            </w:pPr>
            <w:r w:rsidRPr="009D2A8E">
              <w:rPr>
                <w:rFonts w:ascii="Verdana" w:hAnsi="Verdana"/>
                <w:sz w:val="18"/>
                <w:szCs w:val="18"/>
              </w:rPr>
              <w:t>Liquor Store Management (M8)</w:t>
            </w:r>
          </w:p>
        </w:tc>
        <w:tc>
          <w:tcPr>
            <w:tcW w:w="1890" w:type="dxa"/>
            <w:shd w:val="clear" w:color="auto" w:fill="auto"/>
            <w:vAlign w:val="center"/>
          </w:tcPr>
          <w:p w14:paraId="493D9573" w14:textId="2AE83ED7" w:rsidR="005D22E9" w:rsidRPr="00137538" w:rsidRDefault="005D22E9" w:rsidP="005D22E9">
            <w:pPr>
              <w:pStyle w:val="NoSpacing"/>
              <w:jc w:val="center"/>
              <w:rPr>
                <w:rFonts w:ascii="Verdana" w:hAnsi="Verdana"/>
                <w:sz w:val="20"/>
                <w:szCs w:val="20"/>
              </w:rPr>
            </w:pPr>
            <w:r w:rsidRPr="009D2A8E">
              <w:rPr>
                <w:rFonts w:ascii="Verdana" w:hAnsi="Verdana"/>
                <w:sz w:val="20"/>
                <w:szCs w:val="20"/>
              </w:rPr>
              <w:t>LS (LS16-LS20)</w:t>
            </w:r>
          </w:p>
        </w:tc>
        <w:tc>
          <w:tcPr>
            <w:tcW w:w="1440" w:type="dxa"/>
            <w:vMerge/>
          </w:tcPr>
          <w:p w14:paraId="5A9B2994" w14:textId="77777777" w:rsidR="005D22E9" w:rsidRPr="00137538" w:rsidRDefault="005D22E9" w:rsidP="005D22E9">
            <w:pPr>
              <w:pStyle w:val="NoSpacing"/>
              <w:jc w:val="center"/>
              <w:rPr>
                <w:rFonts w:ascii="Verdana" w:hAnsi="Verdana"/>
                <w:b/>
                <w:sz w:val="20"/>
                <w:szCs w:val="20"/>
              </w:rPr>
            </w:pPr>
          </w:p>
        </w:tc>
        <w:tc>
          <w:tcPr>
            <w:tcW w:w="1530" w:type="dxa"/>
            <w:vMerge/>
          </w:tcPr>
          <w:p w14:paraId="0D96F394" w14:textId="77777777" w:rsidR="005D22E9" w:rsidRPr="00137538" w:rsidRDefault="005D22E9" w:rsidP="005D22E9">
            <w:pPr>
              <w:pStyle w:val="NoSpacing"/>
              <w:jc w:val="center"/>
              <w:rPr>
                <w:rFonts w:ascii="Verdana" w:hAnsi="Verdana"/>
                <w:b/>
                <w:sz w:val="20"/>
                <w:szCs w:val="20"/>
              </w:rPr>
            </w:pPr>
          </w:p>
        </w:tc>
        <w:tc>
          <w:tcPr>
            <w:tcW w:w="1440" w:type="dxa"/>
            <w:vMerge/>
          </w:tcPr>
          <w:p w14:paraId="730B1BF3" w14:textId="77777777" w:rsidR="005D22E9" w:rsidRPr="00137538" w:rsidRDefault="005D22E9" w:rsidP="005D22E9">
            <w:pPr>
              <w:pStyle w:val="NoSpacing"/>
              <w:jc w:val="center"/>
              <w:rPr>
                <w:rFonts w:ascii="Verdana" w:hAnsi="Verdana"/>
                <w:b/>
                <w:sz w:val="20"/>
                <w:szCs w:val="20"/>
              </w:rPr>
            </w:pPr>
          </w:p>
        </w:tc>
      </w:tr>
      <w:tr w:rsidR="005D22E9" w:rsidRPr="00137538" w14:paraId="321EC624" w14:textId="77777777" w:rsidTr="00856133">
        <w:trPr>
          <w:trHeight w:val="332"/>
        </w:trPr>
        <w:tc>
          <w:tcPr>
            <w:tcW w:w="3780" w:type="dxa"/>
            <w:shd w:val="clear" w:color="auto" w:fill="auto"/>
          </w:tcPr>
          <w:p w14:paraId="14B2A3A6" w14:textId="2ABF98C5" w:rsidR="005D22E9" w:rsidRDefault="005D22E9" w:rsidP="005D22E9">
            <w:pPr>
              <w:pStyle w:val="NoSpacing"/>
              <w:rPr>
                <w:rFonts w:ascii="Verdana" w:hAnsi="Verdana"/>
                <w:sz w:val="18"/>
                <w:szCs w:val="18"/>
              </w:rPr>
            </w:pPr>
            <w:r w:rsidRPr="009D2A8E">
              <w:rPr>
                <w:rFonts w:ascii="Verdana" w:hAnsi="Verdana"/>
                <w:sz w:val="18"/>
                <w:szCs w:val="18"/>
              </w:rPr>
              <w:lastRenderedPageBreak/>
              <w:t xml:space="preserve">Management &amp; Non-represented </w:t>
            </w:r>
            <w:r w:rsidRPr="009D2A8E">
              <w:rPr>
                <w:rFonts w:asciiTheme="minorHAnsi" w:hAnsiTheme="minorHAnsi" w:cstheme="minorHAnsi"/>
              </w:rPr>
              <w:t>(98, 99, A3, A5, B3, B5, C3, F3, G3, J3, K3, M3, N3, P3, R3, S3, S5)</w:t>
            </w:r>
          </w:p>
        </w:tc>
        <w:tc>
          <w:tcPr>
            <w:tcW w:w="1890" w:type="dxa"/>
            <w:shd w:val="clear" w:color="auto" w:fill="auto"/>
            <w:vAlign w:val="center"/>
          </w:tcPr>
          <w:p w14:paraId="243CD220" w14:textId="13548F2B" w:rsidR="005D22E9" w:rsidRDefault="005D22E9" w:rsidP="005D22E9">
            <w:pPr>
              <w:pStyle w:val="NoSpacing"/>
              <w:jc w:val="center"/>
              <w:rPr>
                <w:rFonts w:ascii="Verdana" w:hAnsi="Verdana"/>
                <w:sz w:val="20"/>
                <w:szCs w:val="20"/>
              </w:rPr>
            </w:pPr>
            <w:r w:rsidRPr="009D2A8E">
              <w:rPr>
                <w:rFonts w:ascii="Verdana" w:hAnsi="Verdana"/>
                <w:sz w:val="20"/>
                <w:szCs w:val="20"/>
              </w:rPr>
              <w:t>ST</w:t>
            </w:r>
          </w:p>
        </w:tc>
        <w:tc>
          <w:tcPr>
            <w:tcW w:w="1440" w:type="dxa"/>
            <w:vMerge/>
          </w:tcPr>
          <w:p w14:paraId="4C55DFA7" w14:textId="77777777" w:rsidR="005D22E9" w:rsidRPr="00137538" w:rsidRDefault="005D22E9" w:rsidP="005D22E9">
            <w:pPr>
              <w:pStyle w:val="NoSpacing"/>
              <w:jc w:val="center"/>
              <w:rPr>
                <w:rFonts w:ascii="Verdana" w:hAnsi="Verdana"/>
                <w:b/>
                <w:sz w:val="20"/>
                <w:szCs w:val="20"/>
              </w:rPr>
            </w:pPr>
          </w:p>
        </w:tc>
        <w:tc>
          <w:tcPr>
            <w:tcW w:w="1530" w:type="dxa"/>
            <w:vMerge/>
          </w:tcPr>
          <w:p w14:paraId="1571F531" w14:textId="77777777" w:rsidR="005D22E9" w:rsidRPr="00137538" w:rsidRDefault="005D22E9" w:rsidP="005D22E9">
            <w:pPr>
              <w:pStyle w:val="NoSpacing"/>
              <w:jc w:val="center"/>
              <w:rPr>
                <w:rFonts w:ascii="Verdana" w:hAnsi="Verdana"/>
                <w:b/>
                <w:sz w:val="20"/>
                <w:szCs w:val="20"/>
              </w:rPr>
            </w:pPr>
          </w:p>
        </w:tc>
        <w:tc>
          <w:tcPr>
            <w:tcW w:w="1440" w:type="dxa"/>
            <w:vMerge/>
          </w:tcPr>
          <w:p w14:paraId="4FD82560" w14:textId="77777777" w:rsidR="005D22E9" w:rsidRPr="00137538" w:rsidRDefault="005D22E9" w:rsidP="005D22E9">
            <w:pPr>
              <w:pStyle w:val="NoSpacing"/>
              <w:jc w:val="center"/>
              <w:rPr>
                <w:rFonts w:ascii="Verdana" w:hAnsi="Verdana"/>
                <w:b/>
                <w:sz w:val="20"/>
                <w:szCs w:val="20"/>
              </w:rPr>
            </w:pPr>
          </w:p>
        </w:tc>
      </w:tr>
      <w:tr w:rsidR="005D22E9" w:rsidRPr="00137538" w14:paraId="75A3E720" w14:textId="77777777" w:rsidTr="00D72783">
        <w:trPr>
          <w:trHeight w:val="233"/>
        </w:trPr>
        <w:tc>
          <w:tcPr>
            <w:tcW w:w="3780" w:type="dxa"/>
            <w:shd w:val="clear" w:color="auto" w:fill="auto"/>
          </w:tcPr>
          <w:p w14:paraId="65026308" w14:textId="27F63191" w:rsidR="005D22E9" w:rsidRPr="00440868" w:rsidRDefault="005D22E9" w:rsidP="005D22E9">
            <w:pPr>
              <w:pStyle w:val="NoSpacing"/>
              <w:rPr>
                <w:rFonts w:ascii="Verdana" w:hAnsi="Verdana"/>
                <w:sz w:val="18"/>
                <w:szCs w:val="18"/>
              </w:rPr>
            </w:pPr>
            <w:r>
              <w:rPr>
                <w:rFonts w:ascii="Verdana" w:hAnsi="Verdana"/>
                <w:sz w:val="18"/>
                <w:szCs w:val="18"/>
              </w:rPr>
              <w:t>OGC Attorneys (A3)</w:t>
            </w:r>
          </w:p>
        </w:tc>
        <w:tc>
          <w:tcPr>
            <w:tcW w:w="1890" w:type="dxa"/>
            <w:shd w:val="clear" w:color="auto" w:fill="auto"/>
            <w:vAlign w:val="center"/>
          </w:tcPr>
          <w:p w14:paraId="279E1E46" w14:textId="53707C59" w:rsidR="005D22E9" w:rsidRPr="00440868" w:rsidRDefault="005D22E9" w:rsidP="005D22E9">
            <w:pPr>
              <w:pStyle w:val="NoSpacing"/>
              <w:jc w:val="center"/>
              <w:rPr>
                <w:rFonts w:ascii="Verdana" w:hAnsi="Verdana"/>
                <w:sz w:val="20"/>
                <w:szCs w:val="20"/>
              </w:rPr>
            </w:pPr>
            <w:r>
              <w:rPr>
                <w:rFonts w:ascii="Verdana" w:hAnsi="Verdana"/>
                <w:sz w:val="20"/>
                <w:szCs w:val="20"/>
              </w:rPr>
              <w:t>AT</w:t>
            </w:r>
          </w:p>
        </w:tc>
        <w:tc>
          <w:tcPr>
            <w:tcW w:w="1440" w:type="dxa"/>
            <w:vMerge/>
          </w:tcPr>
          <w:p w14:paraId="77FC1A46" w14:textId="77777777" w:rsidR="005D22E9" w:rsidRPr="00137538" w:rsidRDefault="005D22E9" w:rsidP="005D22E9">
            <w:pPr>
              <w:pStyle w:val="NoSpacing"/>
              <w:jc w:val="center"/>
              <w:rPr>
                <w:rFonts w:ascii="Verdana" w:hAnsi="Verdana"/>
                <w:b/>
                <w:sz w:val="20"/>
                <w:szCs w:val="20"/>
              </w:rPr>
            </w:pPr>
          </w:p>
        </w:tc>
        <w:tc>
          <w:tcPr>
            <w:tcW w:w="1530" w:type="dxa"/>
            <w:vMerge/>
          </w:tcPr>
          <w:p w14:paraId="1D88EE23" w14:textId="77777777" w:rsidR="005D22E9" w:rsidRPr="00137538" w:rsidRDefault="005D22E9" w:rsidP="005D22E9">
            <w:pPr>
              <w:pStyle w:val="NoSpacing"/>
              <w:jc w:val="center"/>
              <w:rPr>
                <w:rFonts w:ascii="Verdana" w:hAnsi="Verdana"/>
                <w:b/>
                <w:sz w:val="20"/>
                <w:szCs w:val="20"/>
              </w:rPr>
            </w:pPr>
          </w:p>
        </w:tc>
        <w:tc>
          <w:tcPr>
            <w:tcW w:w="1440" w:type="dxa"/>
            <w:vMerge/>
          </w:tcPr>
          <w:p w14:paraId="29246E30" w14:textId="77777777" w:rsidR="005D22E9" w:rsidRPr="00137538" w:rsidRDefault="005D22E9" w:rsidP="005D22E9">
            <w:pPr>
              <w:pStyle w:val="NoSpacing"/>
              <w:jc w:val="center"/>
              <w:rPr>
                <w:rFonts w:ascii="Verdana" w:hAnsi="Verdana"/>
                <w:b/>
                <w:sz w:val="20"/>
                <w:szCs w:val="20"/>
              </w:rPr>
            </w:pPr>
          </w:p>
        </w:tc>
      </w:tr>
      <w:tr w:rsidR="005D22E9" w:rsidRPr="00137538" w14:paraId="05B90CD5" w14:textId="77777777" w:rsidTr="00856133">
        <w:trPr>
          <w:trHeight w:val="332"/>
        </w:trPr>
        <w:tc>
          <w:tcPr>
            <w:tcW w:w="3780" w:type="dxa"/>
            <w:shd w:val="clear" w:color="auto" w:fill="auto"/>
          </w:tcPr>
          <w:p w14:paraId="19795B9F" w14:textId="0E92C058" w:rsidR="005D22E9" w:rsidRPr="00B624B8" w:rsidRDefault="005D22E9" w:rsidP="005D22E9">
            <w:pPr>
              <w:pStyle w:val="NoSpacing"/>
              <w:rPr>
                <w:rFonts w:ascii="Verdana" w:hAnsi="Verdana"/>
                <w:sz w:val="18"/>
                <w:szCs w:val="18"/>
              </w:rPr>
            </w:pPr>
            <w:r w:rsidRPr="00440868">
              <w:rPr>
                <w:rFonts w:ascii="Verdana" w:hAnsi="Verdana"/>
                <w:sz w:val="18"/>
                <w:szCs w:val="18"/>
              </w:rPr>
              <w:t>PUC Management (99, A3, A5, B3, B5, G3, Z3)</w:t>
            </w:r>
          </w:p>
        </w:tc>
        <w:tc>
          <w:tcPr>
            <w:tcW w:w="1890" w:type="dxa"/>
            <w:shd w:val="clear" w:color="auto" w:fill="auto"/>
            <w:vAlign w:val="center"/>
          </w:tcPr>
          <w:p w14:paraId="5FBCACA4" w14:textId="53080B68" w:rsidR="005D22E9" w:rsidRPr="00137538" w:rsidRDefault="005D22E9" w:rsidP="005D22E9">
            <w:pPr>
              <w:pStyle w:val="NoSpacing"/>
              <w:jc w:val="center"/>
              <w:rPr>
                <w:rFonts w:ascii="Verdana" w:hAnsi="Verdana"/>
                <w:sz w:val="20"/>
                <w:szCs w:val="20"/>
              </w:rPr>
            </w:pPr>
            <w:r w:rsidRPr="00440868">
              <w:rPr>
                <w:rFonts w:ascii="Verdana" w:hAnsi="Verdana"/>
                <w:sz w:val="20"/>
                <w:szCs w:val="20"/>
              </w:rPr>
              <w:t>UT</w:t>
            </w:r>
          </w:p>
        </w:tc>
        <w:tc>
          <w:tcPr>
            <w:tcW w:w="1440" w:type="dxa"/>
            <w:vMerge/>
          </w:tcPr>
          <w:p w14:paraId="6437ED29" w14:textId="77777777" w:rsidR="005D22E9" w:rsidRPr="00137538" w:rsidRDefault="005D22E9" w:rsidP="005D22E9">
            <w:pPr>
              <w:pStyle w:val="NoSpacing"/>
              <w:jc w:val="center"/>
              <w:rPr>
                <w:rFonts w:ascii="Verdana" w:hAnsi="Verdana"/>
                <w:b/>
                <w:sz w:val="20"/>
                <w:szCs w:val="20"/>
              </w:rPr>
            </w:pPr>
          </w:p>
        </w:tc>
        <w:tc>
          <w:tcPr>
            <w:tcW w:w="1530" w:type="dxa"/>
            <w:vMerge/>
          </w:tcPr>
          <w:p w14:paraId="50923913" w14:textId="77777777" w:rsidR="005D22E9" w:rsidRPr="00137538" w:rsidRDefault="005D22E9" w:rsidP="005D22E9">
            <w:pPr>
              <w:pStyle w:val="NoSpacing"/>
              <w:jc w:val="center"/>
              <w:rPr>
                <w:rFonts w:ascii="Verdana" w:hAnsi="Verdana"/>
                <w:b/>
                <w:sz w:val="20"/>
                <w:szCs w:val="20"/>
              </w:rPr>
            </w:pPr>
          </w:p>
        </w:tc>
        <w:tc>
          <w:tcPr>
            <w:tcW w:w="1440" w:type="dxa"/>
            <w:vMerge/>
          </w:tcPr>
          <w:p w14:paraId="14A47F6C" w14:textId="77777777" w:rsidR="005D22E9" w:rsidRPr="00137538" w:rsidRDefault="005D22E9" w:rsidP="005D22E9">
            <w:pPr>
              <w:pStyle w:val="NoSpacing"/>
              <w:jc w:val="center"/>
              <w:rPr>
                <w:rFonts w:ascii="Verdana" w:hAnsi="Verdana"/>
                <w:b/>
                <w:sz w:val="20"/>
                <w:szCs w:val="20"/>
              </w:rPr>
            </w:pPr>
          </w:p>
        </w:tc>
      </w:tr>
    </w:tbl>
    <w:p w14:paraId="6ABCB3C7" w14:textId="77777777" w:rsidR="00487F1E" w:rsidRDefault="00487F1E" w:rsidP="001A25E5">
      <w:pPr>
        <w:rPr>
          <w:rFonts w:ascii="Verdana" w:hAnsi="Verdana" w:cs="Verdana"/>
          <w:b/>
          <w:sz w:val="20"/>
          <w:szCs w:val="20"/>
          <w:u w:val="single"/>
        </w:rPr>
      </w:pPr>
    </w:p>
    <w:p w14:paraId="6B4FC438" w14:textId="4C5DDFA5" w:rsidR="001A25E5" w:rsidRPr="00137538" w:rsidRDefault="001A25E5" w:rsidP="001A25E5">
      <w:pPr>
        <w:rPr>
          <w:rFonts w:ascii="Verdana" w:hAnsi="Verdana" w:cs="Verdana"/>
          <w:b/>
          <w:sz w:val="20"/>
          <w:szCs w:val="20"/>
          <w:u w:val="single"/>
        </w:rPr>
      </w:pPr>
      <w:r w:rsidRPr="00175E9F">
        <w:rPr>
          <w:rFonts w:ascii="Verdana" w:hAnsi="Verdana" w:cs="Verdana"/>
          <w:b/>
          <w:sz w:val="20"/>
          <w:szCs w:val="20"/>
          <w:u w:val="single"/>
        </w:rPr>
        <w:t>Monthly Enforcement Increments</w:t>
      </w:r>
    </w:p>
    <w:p w14:paraId="6E278FB4" w14:textId="32A983EF" w:rsidR="001A25E5" w:rsidRPr="00137538" w:rsidRDefault="001A25E5" w:rsidP="001A25E5">
      <w:pPr>
        <w:rPr>
          <w:rFonts w:ascii="Verdana" w:hAnsi="Verdana" w:cs="Verdana"/>
          <w:sz w:val="20"/>
          <w:szCs w:val="20"/>
        </w:rPr>
      </w:pPr>
      <w:r>
        <w:rPr>
          <w:rFonts w:ascii="Verdana" w:hAnsi="Verdana" w:cs="Verdana"/>
          <w:sz w:val="20"/>
          <w:szCs w:val="20"/>
        </w:rPr>
        <w:t xml:space="preserve">Effective </w:t>
      </w:r>
      <w:r w:rsidR="009A1AC6">
        <w:rPr>
          <w:rFonts w:ascii="Verdana" w:hAnsi="Verdana" w:cs="Verdana"/>
          <w:sz w:val="20"/>
          <w:szCs w:val="20"/>
        </w:rPr>
        <w:t>April 2020</w:t>
      </w:r>
      <w:r w:rsidRPr="00137538">
        <w:rPr>
          <w:rFonts w:ascii="Verdana" w:hAnsi="Verdana" w:cs="Verdana"/>
          <w:sz w:val="20"/>
          <w:szCs w:val="20"/>
        </w:rPr>
        <w:t xml:space="preserve">, </w:t>
      </w:r>
      <w:r>
        <w:rPr>
          <w:rFonts w:ascii="Verdana" w:hAnsi="Verdana" w:cs="Verdana"/>
          <w:sz w:val="20"/>
          <w:szCs w:val="20"/>
        </w:rPr>
        <w:t>m</w:t>
      </w:r>
      <w:r w:rsidRPr="00137538">
        <w:rPr>
          <w:rFonts w:ascii="Verdana" w:hAnsi="Verdana" w:cs="Verdana"/>
          <w:sz w:val="20"/>
          <w:szCs w:val="20"/>
        </w:rPr>
        <w:t xml:space="preserve">onthly </w:t>
      </w:r>
      <w:r>
        <w:rPr>
          <w:rFonts w:ascii="Verdana" w:hAnsi="Verdana" w:cs="Verdana"/>
          <w:sz w:val="20"/>
          <w:szCs w:val="20"/>
        </w:rPr>
        <w:t>e</w:t>
      </w:r>
      <w:r w:rsidRPr="00137538">
        <w:rPr>
          <w:rFonts w:ascii="Verdana" w:hAnsi="Verdana" w:cs="Verdana"/>
          <w:sz w:val="20"/>
          <w:szCs w:val="20"/>
        </w:rPr>
        <w:t xml:space="preserve">nforcement </w:t>
      </w:r>
      <w:r>
        <w:rPr>
          <w:rFonts w:ascii="Verdana" w:hAnsi="Verdana" w:cs="Verdana"/>
          <w:sz w:val="20"/>
          <w:szCs w:val="20"/>
        </w:rPr>
        <w:t>i</w:t>
      </w:r>
      <w:r w:rsidRPr="00137538">
        <w:rPr>
          <w:rFonts w:ascii="Verdana" w:hAnsi="Verdana" w:cs="Verdana"/>
          <w:sz w:val="20"/>
          <w:szCs w:val="20"/>
        </w:rPr>
        <w:t>ncrements will process for eligible employees according to the following schedule:</w:t>
      </w:r>
    </w:p>
    <w:p w14:paraId="7EC0D3DD" w14:textId="77777777" w:rsidR="001A25E5" w:rsidRPr="00137538" w:rsidRDefault="001A25E5" w:rsidP="001A25E5">
      <w:pPr>
        <w:rPr>
          <w:rFonts w:ascii="Verdana" w:hAnsi="Verdana" w:cs="Verdana"/>
          <w:b/>
          <w:sz w:val="20"/>
          <w:szCs w:val="20"/>
          <w:u w:val="single"/>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350"/>
        <w:gridCol w:w="2165"/>
        <w:gridCol w:w="1975"/>
      </w:tblGrid>
      <w:tr w:rsidR="001A25E5" w:rsidRPr="00137538" w14:paraId="0121862D" w14:textId="77777777" w:rsidTr="009A1AC6">
        <w:tc>
          <w:tcPr>
            <w:tcW w:w="4140" w:type="dxa"/>
          </w:tcPr>
          <w:p w14:paraId="468CBFA5" w14:textId="77777777" w:rsidR="001A25E5" w:rsidRPr="00137538" w:rsidRDefault="001A25E5" w:rsidP="00195280">
            <w:pPr>
              <w:rPr>
                <w:rFonts w:ascii="Verdana" w:hAnsi="Verdana" w:cs="Verdana"/>
                <w:b/>
                <w:sz w:val="20"/>
                <w:szCs w:val="20"/>
              </w:rPr>
            </w:pPr>
            <w:r w:rsidRPr="00137538">
              <w:rPr>
                <w:rFonts w:ascii="Verdana" w:hAnsi="Verdana"/>
                <w:b/>
                <w:sz w:val="20"/>
                <w:szCs w:val="20"/>
              </w:rPr>
              <w:t>Contract Name &amp; Bargaining Units</w:t>
            </w:r>
          </w:p>
        </w:tc>
        <w:tc>
          <w:tcPr>
            <w:tcW w:w="1350" w:type="dxa"/>
            <w:shd w:val="clear" w:color="auto" w:fill="auto"/>
          </w:tcPr>
          <w:p w14:paraId="20A0E83F" w14:textId="77777777" w:rsidR="001A25E5" w:rsidRPr="00137538" w:rsidRDefault="001A25E5" w:rsidP="00195280">
            <w:pPr>
              <w:jc w:val="center"/>
              <w:rPr>
                <w:rFonts w:ascii="Verdana" w:hAnsi="Verdana" w:cs="Verdana"/>
                <w:b/>
                <w:sz w:val="20"/>
                <w:szCs w:val="20"/>
              </w:rPr>
            </w:pPr>
            <w:r w:rsidRPr="00137538">
              <w:rPr>
                <w:rFonts w:ascii="Verdana" w:hAnsi="Verdana" w:cs="Verdana"/>
                <w:b/>
                <w:sz w:val="20"/>
                <w:szCs w:val="20"/>
              </w:rPr>
              <w:t>Pay Scale</w:t>
            </w:r>
          </w:p>
        </w:tc>
        <w:tc>
          <w:tcPr>
            <w:tcW w:w="2165" w:type="dxa"/>
            <w:shd w:val="clear" w:color="auto" w:fill="auto"/>
          </w:tcPr>
          <w:p w14:paraId="57FA816B" w14:textId="77777777" w:rsidR="001A25E5" w:rsidRPr="00137538" w:rsidRDefault="001A25E5" w:rsidP="00195280">
            <w:pPr>
              <w:jc w:val="center"/>
              <w:rPr>
                <w:rFonts w:ascii="Verdana" w:hAnsi="Verdana" w:cs="Verdana"/>
                <w:b/>
                <w:sz w:val="20"/>
                <w:szCs w:val="20"/>
              </w:rPr>
            </w:pPr>
            <w:r w:rsidRPr="00137538">
              <w:rPr>
                <w:rFonts w:ascii="Verdana" w:hAnsi="Verdana" w:cs="Verdana"/>
                <w:b/>
                <w:sz w:val="20"/>
                <w:szCs w:val="20"/>
              </w:rPr>
              <w:t>Effective Date(s)</w:t>
            </w:r>
          </w:p>
        </w:tc>
        <w:tc>
          <w:tcPr>
            <w:tcW w:w="1975" w:type="dxa"/>
            <w:shd w:val="clear" w:color="auto" w:fill="auto"/>
          </w:tcPr>
          <w:p w14:paraId="4043B91E" w14:textId="77777777" w:rsidR="001A25E5" w:rsidRPr="00137538" w:rsidRDefault="001A25E5" w:rsidP="00195280">
            <w:pPr>
              <w:jc w:val="center"/>
              <w:rPr>
                <w:rFonts w:ascii="Verdana" w:hAnsi="Verdana" w:cs="Verdana"/>
                <w:b/>
                <w:sz w:val="20"/>
                <w:szCs w:val="20"/>
              </w:rPr>
            </w:pPr>
            <w:r w:rsidRPr="00137538">
              <w:rPr>
                <w:rFonts w:ascii="Verdana" w:hAnsi="Verdana" w:cs="Verdana"/>
                <w:b/>
                <w:sz w:val="20"/>
                <w:szCs w:val="20"/>
              </w:rPr>
              <w:t>Pay Dates(s)</w:t>
            </w:r>
          </w:p>
        </w:tc>
      </w:tr>
      <w:tr w:rsidR="001A25E5" w:rsidRPr="00137538" w14:paraId="605E7B1A" w14:textId="77777777" w:rsidTr="009E7895">
        <w:trPr>
          <w:trHeight w:val="692"/>
        </w:trPr>
        <w:tc>
          <w:tcPr>
            <w:tcW w:w="4140" w:type="dxa"/>
            <w:vAlign w:val="center"/>
          </w:tcPr>
          <w:p w14:paraId="7E250A64" w14:textId="77777777" w:rsidR="001A25E5" w:rsidRPr="00137538" w:rsidRDefault="001A25E5" w:rsidP="00195280">
            <w:pPr>
              <w:rPr>
                <w:rFonts w:ascii="Verdana" w:hAnsi="Verdana" w:cs="Verdana"/>
                <w:sz w:val="20"/>
                <w:szCs w:val="20"/>
              </w:rPr>
            </w:pPr>
            <w:r w:rsidRPr="00137538">
              <w:rPr>
                <w:rFonts w:ascii="Verdana" w:hAnsi="Verdana" w:cs="Verdana"/>
                <w:sz w:val="20"/>
                <w:szCs w:val="20"/>
              </w:rPr>
              <w:t>PSCOA (H1)</w:t>
            </w:r>
          </w:p>
        </w:tc>
        <w:tc>
          <w:tcPr>
            <w:tcW w:w="1350" w:type="dxa"/>
            <w:shd w:val="clear" w:color="auto" w:fill="auto"/>
            <w:vAlign w:val="center"/>
          </w:tcPr>
          <w:p w14:paraId="6E0C984F" w14:textId="77777777" w:rsidR="001A25E5" w:rsidRPr="00137538" w:rsidRDefault="001A25E5" w:rsidP="00195280">
            <w:pPr>
              <w:jc w:val="center"/>
              <w:rPr>
                <w:rFonts w:ascii="Verdana" w:hAnsi="Verdana" w:cs="Verdana"/>
                <w:sz w:val="20"/>
                <w:szCs w:val="20"/>
              </w:rPr>
            </w:pPr>
            <w:r w:rsidRPr="00137538">
              <w:rPr>
                <w:rFonts w:ascii="Verdana" w:hAnsi="Verdana" w:cs="Verdana"/>
                <w:sz w:val="20"/>
                <w:szCs w:val="20"/>
              </w:rPr>
              <w:t>CO</w:t>
            </w:r>
          </w:p>
        </w:tc>
        <w:tc>
          <w:tcPr>
            <w:tcW w:w="2165" w:type="dxa"/>
            <w:vMerge w:val="restart"/>
            <w:shd w:val="clear" w:color="auto" w:fill="auto"/>
          </w:tcPr>
          <w:p w14:paraId="6AC1961D" w14:textId="77777777" w:rsidR="009A1AC6" w:rsidRDefault="009A1AC6" w:rsidP="009A1AC6">
            <w:pPr>
              <w:rPr>
                <w:rFonts w:ascii="Verdana" w:hAnsi="Verdana" w:cs="Verdana"/>
                <w:b/>
                <w:sz w:val="20"/>
                <w:szCs w:val="20"/>
              </w:rPr>
            </w:pPr>
          </w:p>
          <w:p w14:paraId="33B5E33C" w14:textId="77777777" w:rsidR="009E7895" w:rsidRPr="00137538" w:rsidRDefault="009E7895" w:rsidP="009E7895">
            <w:pPr>
              <w:jc w:val="center"/>
              <w:rPr>
                <w:rFonts w:ascii="Verdana" w:hAnsi="Verdana" w:cs="Verdana"/>
                <w:b/>
                <w:sz w:val="20"/>
                <w:szCs w:val="20"/>
              </w:rPr>
            </w:pPr>
            <w:r w:rsidRPr="00137538">
              <w:rPr>
                <w:rFonts w:ascii="Verdana" w:hAnsi="Verdana" w:cs="Verdana"/>
                <w:b/>
                <w:sz w:val="20"/>
                <w:szCs w:val="20"/>
              </w:rPr>
              <w:t>Z2</w:t>
            </w:r>
          </w:p>
          <w:p w14:paraId="63DB3E13" w14:textId="77777777" w:rsidR="009E7895" w:rsidRDefault="009E7895" w:rsidP="009E7895">
            <w:pPr>
              <w:jc w:val="center"/>
              <w:rPr>
                <w:rFonts w:ascii="Verdana" w:hAnsi="Verdana" w:cs="Verdana"/>
                <w:sz w:val="20"/>
                <w:szCs w:val="20"/>
              </w:rPr>
            </w:pPr>
            <w:r>
              <w:rPr>
                <w:rFonts w:ascii="Verdana" w:hAnsi="Verdana" w:cs="Verdana"/>
                <w:sz w:val="20"/>
                <w:szCs w:val="20"/>
              </w:rPr>
              <w:t>04/04/2020</w:t>
            </w:r>
          </w:p>
          <w:p w14:paraId="4DE73804" w14:textId="77777777" w:rsidR="009E7895" w:rsidRDefault="009E7895" w:rsidP="009A1AC6">
            <w:pPr>
              <w:jc w:val="center"/>
              <w:rPr>
                <w:rFonts w:ascii="Verdana" w:hAnsi="Verdana" w:cs="Verdana"/>
                <w:b/>
                <w:sz w:val="20"/>
                <w:szCs w:val="20"/>
              </w:rPr>
            </w:pPr>
          </w:p>
          <w:p w14:paraId="0DBFDC3E" w14:textId="6CE95177" w:rsidR="009A1AC6" w:rsidRPr="00137538" w:rsidRDefault="009A1AC6" w:rsidP="009A1AC6">
            <w:pPr>
              <w:jc w:val="center"/>
              <w:rPr>
                <w:rFonts w:ascii="Verdana" w:hAnsi="Verdana" w:cs="Verdana"/>
                <w:b/>
                <w:sz w:val="20"/>
                <w:szCs w:val="20"/>
              </w:rPr>
            </w:pPr>
            <w:r w:rsidRPr="00137538">
              <w:rPr>
                <w:rFonts w:ascii="Verdana" w:hAnsi="Verdana" w:cs="Verdana"/>
                <w:b/>
                <w:sz w:val="20"/>
                <w:szCs w:val="20"/>
              </w:rPr>
              <w:t>Z1</w:t>
            </w:r>
          </w:p>
          <w:p w14:paraId="51707EBF" w14:textId="6D891E32" w:rsidR="009A1AC6" w:rsidRDefault="009A1AC6" w:rsidP="009A1AC6">
            <w:pPr>
              <w:jc w:val="center"/>
              <w:rPr>
                <w:rFonts w:ascii="Verdana" w:hAnsi="Verdana" w:cs="Verdana"/>
                <w:sz w:val="20"/>
                <w:szCs w:val="20"/>
              </w:rPr>
            </w:pPr>
            <w:r>
              <w:rPr>
                <w:rFonts w:ascii="Verdana" w:hAnsi="Verdana" w:cs="Verdana"/>
                <w:sz w:val="20"/>
                <w:szCs w:val="20"/>
              </w:rPr>
              <w:t>0</w:t>
            </w:r>
            <w:r w:rsidR="009E7895">
              <w:rPr>
                <w:rFonts w:ascii="Verdana" w:hAnsi="Verdana" w:cs="Verdana"/>
                <w:sz w:val="20"/>
                <w:szCs w:val="20"/>
              </w:rPr>
              <w:t>4</w:t>
            </w:r>
            <w:r>
              <w:rPr>
                <w:rFonts w:ascii="Verdana" w:hAnsi="Verdana" w:cs="Verdana"/>
                <w:sz w:val="20"/>
                <w:szCs w:val="20"/>
              </w:rPr>
              <w:t>/</w:t>
            </w:r>
            <w:r w:rsidR="009E7895">
              <w:rPr>
                <w:rFonts w:ascii="Verdana" w:hAnsi="Verdana" w:cs="Verdana"/>
                <w:sz w:val="20"/>
                <w:szCs w:val="20"/>
              </w:rPr>
              <w:t>05</w:t>
            </w:r>
            <w:r>
              <w:rPr>
                <w:rFonts w:ascii="Verdana" w:hAnsi="Verdana" w:cs="Verdana"/>
                <w:sz w:val="20"/>
                <w:szCs w:val="20"/>
              </w:rPr>
              <w:t>/20</w:t>
            </w:r>
            <w:r w:rsidR="009E7895">
              <w:rPr>
                <w:rFonts w:ascii="Verdana" w:hAnsi="Verdana" w:cs="Verdana"/>
                <w:sz w:val="20"/>
                <w:szCs w:val="20"/>
              </w:rPr>
              <w:t>20</w:t>
            </w:r>
          </w:p>
          <w:p w14:paraId="090F6E40" w14:textId="77777777" w:rsidR="009A1AC6" w:rsidRDefault="009A1AC6" w:rsidP="009E7895">
            <w:pPr>
              <w:rPr>
                <w:rFonts w:ascii="Verdana" w:hAnsi="Verdana" w:cs="Verdana"/>
                <w:sz w:val="20"/>
                <w:szCs w:val="20"/>
              </w:rPr>
            </w:pPr>
          </w:p>
          <w:p w14:paraId="25762917" w14:textId="63BB3F00" w:rsidR="001A25E5" w:rsidRPr="00137538" w:rsidRDefault="001A25E5" w:rsidP="009A1AC6">
            <w:pPr>
              <w:jc w:val="center"/>
              <w:rPr>
                <w:rFonts w:ascii="Verdana" w:hAnsi="Verdana" w:cs="Verdana"/>
                <w:b/>
                <w:sz w:val="20"/>
                <w:szCs w:val="20"/>
              </w:rPr>
            </w:pPr>
            <w:r w:rsidRPr="00137538">
              <w:rPr>
                <w:rFonts w:ascii="Verdana" w:hAnsi="Verdana" w:cs="Verdana"/>
                <w:b/>
                <w:sz w:val="20"/>
                <w:szCs w:val="20"/>
              </w:rPr>
              <w:t>Z3</w:t>
            </w:r>
          </w:p>
          <w:p w14:paraId="3403DB91" w14:textId="7F00F004" w:rsidR="001A25E5" w:rsidRPr="00137538" w:rsidRDefault="001A25E5" w:rsidP="009A1AC6">
            <w:pPr>
              <w:jc w:val="center"/>
              <w:rPr>
                <w:rFonts w:ascii="Verdana" w:hAnsi="Verdana" w:cs="Verdana"/>
                <w:sz w:val="20"/>
                <w:szCs w:val="20"/>
              </w:rPr>
            </w:pPr>
            <w:r>
              <w:rPr>
                <w:rFonts w:ascii="Verdana" w:hAnsi="Verdana" w:cs="Verdana"/>
                <w:sz w:val="20"/>
                <w:szCs w:val="20"/>
              </w:rPr>
              <w:t>0</w:t>
            </w:r>
            <w:r w:rsidR="009A1AC6">
              <w:rPr>
                <w:rFonts w:ascii="Verdana" w:hAnsi="Verdana" w:cs="Verdana"/>
                <w:sz w:val="20"/>
                <w:szCs w:val="20"/>
              </w:rPr>
              <w:t>4</w:t>
            </w:r>
            <w:r>
              <w:rPr>
                <w:rFonts w:ascii="Verdana" w:hAnsi="Verdana" w:cs="Verdana"/>
                <w:sz w:val="20"/>
                <w:szCs w:val="20"/>
              </w:rPr>
              <w:t>/</w:t>
            </w:r>
            <w:r w:rsidR="009E7895">
              <w:rPr>
                <w:rFonts w:ascii="Verdana" w:hAnsi="Verdana" w:cs="Verdana"/>
                <w:sz w:val="20"/>
                <w:szCs w:val="20"/>
              </w:rPr>
              <w:t>11</w:t>
            </w:r>
            <w:r>
              <w:rPr>
                <w:rFonts w:ascii="Verdana" w:hAnsi="Verdana" w:cs="Verdana"/>
                <w:sz w:val="20"/>
                <w:szCs w:val="20"/>
              </w:rPr>
              <w:t>/20</w:t>
            </w:r>
            <w:r w:rsidR="009A1AC6">
              <w:rPr>
                <w:rFonts w:ascii="Verdana" w:hAnsi="Verdana" w:cs="Verdana"/>
                <w:sz w:val="20"/>
                <w:szCs w:val="20"/>
              </w:rPr>
              <w:t>20</w:t>
            </w:r>
          </w:p>
          <w:p w14:paraId="2CFF74E5" w14:textId="11192C29" w:rsidR="001A25E5" w:rsidRPr="00137538" w:rsidRDefault="001A25E5" w:rsidP="00195280">
            <w:pPr>
              <w:jc w:val="center"/>
              <w:rPr>
                <w:rFonts w:ascii="Verdana" w:hAnsi="Verdana" w:cs="Verdana"/>
                <w:sz w:val="20"/>
                <w:szCs w:val="20"/>
              </w:rPr>
            </w:pPr>
          </w:p>
        </w:tc>
        <w:tc>
          <w:tcPr>
            <w:tcW w:w="1975" w:type="dxa"/>
            <w:vMerge w:val="restart"/>
            <w:shd w:val="clear" w:color="auto" w:fill="auto"/>
            <w:vAlign w:val="center"/>
          </w:tcPr>
          <w:p w14:paraId="5F7AA649" w14:textId="77777777" w:rsidR="001A25E5" w:rsidRDefault="001A25E5" w:rsidP="009A1AC6">
            <w:pPr>
              <w:rPr>
                <w:rFonts w:ascii="Verdana" w:hAnsi="Verdana" w:cs="Verdana"/>
                <w:b/>
                <w:sz w:val="20"/>
                <w:szCs w:val="20"/>
              </w:rPr>
            </w:pPr>
          </w:p>
          <w:p w14:paraId="17EF6C87" w14:textId="325F11CF" w:rsidR="009A1AC6" w:rsidRPr="00137538" w:rsidRDefault="009A1AC6" w:rsidP="009A1AC6">
            <w:pPr>
              <w:jc w:val="center"/>
              <w:rPr>
                <w:rFonts w:ascii="Verdana" w:hAnsi="Verdana" w:cs="Verdana"/>
                <w:b/>
                <w:sz w:val="20"/>
                <w:szCs w:val="20"/>
              </w:rPr>
            </w:pPr>
            <w:r w:rsidRPr="00137538">
              <w:rPr>
                <w:rFonts w:ascii="Verdana" w:hAnsi="Verdana" w:cs="Verdana"/>
                <w:b/>
                <w:sz w:val="20"/>
                <w:szCs w:val="20"/>
              </w:rPr>
              <w:t>Z1</w:t>
            </w:r>
            <w:r w:rsidR="009E7895">
              <w:rPr>
                <w:rFonts w:ascii="Verdana" w:hAnsi="Verdana" w:cs="Verdana"/>
                <w:b/>
                <w:sz w:val="20"/>
                <w:szCs w:val="20"/>
              </w:rPr>
              <w:t>/Z2</w:t>
            </w:r>
          </w:p>
          <w:p w14:paraId="57233143" w14:textId="768ED371" w:rsidR="009A1AC6" w:rsidRDefault="009E7895" w:rsidP="009A1AC6">
            <w:pPr>
              <w:jc w:val="center"/>
              <w:rPr>
                <w:rFonts w:ascii="Verdana" w:hAnsi="Verdana" w:cs="Verdana"/>
                <w:sz w:val="20"/>
                <w:szCs w:val="20"/>
              </w:rPr>
            </w:pPr>
            <w:r>
              <w:rPr>
                <w:rFonts w:ascii="Verdana" w:hAnsi="Verdana" w:cs="Verdana"/>
                <w:sz w:val="20"/>
                <w:szCs w:val="20"/>
              </w:rPr>
              <w:t>05/01/2020</w:t>
            </w:r>
          </w:p>
          <w:p w14:paraId="49D41F5C" w14:textId="77777777" w:rsidR="009A1AC6" w:rsidRDefault="009A1AC6" w:rsidP="009E7895">
            <w:pPr>
              <w:rPr>
                <w:rFonts w:ascii="Verdana" w:hAnsi="Verdana" w:cs="Verdana"/>
                <w:sz w:val="20"/>
                <w:szCs w:val="20"/>
              </w:rPr>
            </w:pPr>
          </w:p>
          <w:p w14:paraId="69C3EDC0" w14:textId="77777777" w:rsidR="009A1AC6" w:rsidRPr="00137538" w:rsidRDefault="009A1AC6" w:rsidP="009A1AC6">
            <w:pPr>
              <w:jc w:val="center"/>
              <w:rPr>
                <w:rFonts w:ascii="Verdana" w:hAnsi="Verdana" w:cs="Verdana"/>
                <w:b/>
                <w:sz w:val="20"/>
                <w:szCs w:val="20"/>
              </w:rPr>
            </w:pPr>
            <w:r w:rsidRPr="00137538">
              <w:rPr>
                <w:rFonts w:ascii="Verdana" w:hAnsi="Verdana" w:cs="Verdana"/>
                <w:b/>
                <w:sz w:val="20"/>
                <w:szCs w:val="20"/>
              </w:rPr>
              <w:t>Z3</w:t>
            </w:r>
          </w:p>
          <w:p w14:paraId="1C84DD15" w14:textId="1163AB8D" w:rsidR="009A1AC6" w:rsidRDefault="009E7895" w:rsidP="009A1AC6">
            <w:pPr>
              <w:jc w:val="center"/>
              <w:rPr>
                <w:rFonts w:ascii="Verdana" w:hAnsi="Verdana" w:cs="Verdana"/>
                <w:sz w:val="20"/>
                <w:szCs w:val="20"/>
              </w:rPr>
            </w:pPr>
            <w:r>
              <w:rPr>
                <w:rFonts w:ascii="Verdana" w:hAnsi="Verdana" w:cs="Verdana"/>
                <w:sz w:val="20"/>
                <w:szCs w:val="20"/>
              </w:rPr>
              <w:t>05/08/2020</w:t>
            </w:r>
          </w:p>
          <w:p w14:paraId="49767475" w14:textId="1FA8B8B2" w:rsidR="001A25E5" w:rsidRPr="00137538" w:rsidRDefault="001A25E5" w:rsidP="009A1AC6">
            <w:pPr>
              <w:rPr>
                <w:rFonts w:ascii="Verdana" w:hAnsi="Verdana" w:cs="Verdana"/>
                <w:sz w:val="20"/>
                <w:szCs w:val="20"/>
              </w:rPr>
            </w:pPr>
          </w:p>
        </w:tc>
      </w:tr>
      <w:tr w:rsidR="001A25E5" w:rsidRPr="00137538" w14:paraId="3B6BC095" w14:textId="77777777" w:rsidTr="009A1AC6">
        <w:trPr>
          <w:trHeight w:val="458"/>
        </w:trPr>
        <w:tc>
          <w:tcPr>
            <w:tcW w:w="4140" w:type="dxa"/>
            <w:vAlign w:val="center"/>
          </w:tcPr>
          <w:p w14:paraId="23A5830B" w14:textId="77777777" w:rsidR="001A25E5" w:rsidRPr="00137538" w:rsidRDefault="001A25E5" w:rsidP="00195280">
            <w:pPr>
              <w:rPr>
                <w:rFonts w:ascii="Verdana" w:hAnsi="Verdana" w:cs="Verdana"/>
                <w:sz w:val="20"/>
                <w:szCs w:val="20"/>
              </w:rPr>
            </w:pPr>
            <w:r>
              <w:rPr>
                <w:rFonts w:ascii="Verdana" w:hAnsi="Verdana" w:cs="Verdana"/>
                <w:sz w:val="20"/>
                <w:szCs w:val="20"/>
              </w:rPr>
              <w:t>FOP – Capitol Police (L4)</w:t>
            </w:r>
          </w:p>
        </w:tc>
        <w:tc>
          <w:tcPr>
            <w:tcW w:w="1350" w:type="dxa"/>
            <w:shd w:val="clear" w:color="auto" w:fill="auto"/>
            <w:vAlign w:val="center"/>
          </w:tcPr>
          <w:p w14:paraId="1FA0F45F" w14:textId="77777777" w:rsidR="001A25E5" w:rsidRPr="00137538" w:rsidRDefault="001A25E5" w:rsidP="00195280">
            <w:pPr>
              <w:jc w:val="center"/>
              <w:rPr>
                <w:rFonts w:ascii="Verdana" w:hAnsi="Verdana" w:cs="Verdana"/>
                <w:sz w:val="20"/>
                <w:szCs w:val="20"/>
              </w:rPr>
            </w:pPr>
            <w:r w:rsidRPr="00137538">
              <w:rPr>
                <w:rFonts w:ascii="Verdana" w:hAnsi="Verdana" w:cs="Verdana"/>
                <w:sz w:val="20"/>
                <w:szCs w:val="20"/>
              </w:rPr>
              <w:t>C</w:t>
            </w:r>
            <w:r>
              <w:rPr>
                <w:rFonts w:ascii="Verdana" w:hAnsi="Verdana" w:cs="Verdana"/>
                <w:sz w:val="20"/>
                <w:szCs w:val="20"/>
              </w:rPr>
              <w:t>P</w:t>
            </w:r>
          </w:p>
        </w:tc>
        <w:tc>
          <w:tcPr>
            <w:tcW w:w="2165" w:type="dxa"/>
            <w:vMerge/>
            <w:shd w:val="clear" w:color="auto" w:fill="auto"/>
          </w:tcPr>
          <w:p w14:paraId="7CCB9CE7" w14:textId="77777777" w:rsidR="001A25E5" w:rsidRPr="00137538" w:rsidRDefault="001A25E5" w:rsidP="00195280">
            <w:pPr>
              <w:rPr>
                <w:rFonts w:ascii="Verdana" w:hAnsi="Verdana" w:cs="Verdana"/>
                <w:b/>
                <w:sz w:val="20"/>
                <w:szCs w:val="20"/>
              </w:rPr>
            </w:pPr>
          </w:p>
        </w:tc>
        <w:tc>
          <w:tcPr>
            <w:tcW w:w="1975" w:type="dxa"/>
            <w:vMerge/>
            <w:shd w:val="clear" w:color="auto" w:fill="auto"/>
          </w:tcPr>
          <w:p w14:paraId="2A4F3332" w14:textId="77777777" w:rsidR="001A25E5" w:rsidRPr="00137538" w:rsidRDefault="001A25E5" w:rsidP="00195280">
            <w:pPr>
              <w:rPr>
                <w:rFonts w:ascii="Verdana" w:hAnsi="Verdana" w:cs="Verdana"/>
                <w:b/>
                <w:sz w:val="20"/>
                <w:szCs w:val="20"/>
              </w:rPr>
            </w:pPr>
          </w:p>
        </w:tc>
      </w:tr>
      <w:tr w:rsidR="001A25E5" w:rsidRPr="00137538" w14:paraId="197E08EB" w14:textId="77777777" w:rsidTr="009A1AC6">
        <w:trPr>
          <w:trHeight w:val="620"/>
        </w:trPr>
        <w:tc>
          <w:tcPr>
            <w:tcW w:w="4140" w:type="dxa"/>
            <w:vAlign w:val="center"/>
          </w:tcPr>
          <w:p w14:paraId="2FC7EF8B" w14:textId="77777777" w:rsidR="001A25E5" w:rsidRDefault="001A25E5" w:rsidP="00195280">
            <w:pPr>
              <w:rPr>
                <w:rFonts w:ascii="Verdana" w:hAnsi="Verdana" w:cs="Verdana"/>
                <w:sz w:val="20"/>
                <w:szCs w:val="20"/>
              </w:rPr>
            </w:pPr>
            <w:r>
              <w:rPr>
                <w:rFonts w:ascii="Verdana" w:hAnsi="Verdana" w:cs="Verdana"/>
                <w:sz w:val="20"/>
                <w:szCs w:val="20"/>
              </w:rPr>
              <w:t>Corrections Supervisory (A2, J2, N2)</w:t>
            </w:r>
          </w:p>
        </w:tc>
        <w:tc>
          <w:tcPr>
            <w:tcW w:w="1350" w:type="dxa"/>
            <w:shd w:val="clear" w:color="auto" w:fill="auto"/>
            <w:vAlign w:val="center"/>
          </w:tcPr>
          <w:p w14:paraId="243D720D" w14:textId="77777777" w:rsidR="001A25E5" w:rsidRDefault="001A25E5" w:rsidP="00195280">
            <w:pPr>
              <w:jc w:val="center"/>
              <w:rPr>
                <w:rFonts w:ascii="Verdana" w:hAnsi="Verdana" w:cs="Verdana"/>
                <w:sz w:val="20"/>
                <w:szCs w:val="20"/>
              </w:rPr>
            </w:pPr>
            <w:r>
              <w:rPr>
                <w:rFonts w:ascii="Verdana" w:hAnsi="Verdana" w:cs="Verdana"/>
                <w:sz w:val="20"/>
                <w:szCs w:val="20"/>
              </w:rPr>
              <w:t>CS</w:t>
            </w:r>
          </w:p>
        </w:tc>
        <w:tc>
          <w:tcPr>
            <w:tcW w:w="2165" w:type="dxa"/>
            <w:vMerge/>
            <w:shd w:val="clear" w:color="auto" w:fill="auto"/>
          </w:tcPr>
          <w:p w14:paraId="644D2C4B" w14:textId="77777777" w:rsidR="001A25E5" w:rsidRPr="00137538" w:rsidRDefault="001A25E5" w:rsidP="00195280">
            <w:pPr>
              <w:rPr>
                <w:rFonts w:ascii="Verdana" w:hAnsi="Verdana" w:cs="Verdana"/>
                <w:b/>
                <w:sz w:val="20"/>
                <w:szCs w:val="20"/>
              </w:rPr>
            </w:pPr>
          </w:p>
        </w:tc>
        <w:tc>
          <w:tcPr>
            <w:tcW w:w="1975" w:type="dxa"/>
            <w:vMerge/>
            <w:shd w:val="clear" w:color="auto" w:fill="auto"/>
          </w:tcPr>
          <w:p w14:paraId="7FA935B3" w14:textId="77777777" w:rsidR="001A25E5" w:rsidRPr="00137538" w:rsidRDefault="001A25E5" w:rsidP="00195280">
            <w:pPr>
              <w:rPr>
                <w:rFonts w:ascii="Verdana" w:hAnsi="Verdana" w:cs="Verdana"/>
                <w:b/>
                <w:sz w:val="20"/>
                <w:szCs w:val="20"/>
              </w:rPr>
            </w:pPr>
          </w:p>
        </w:tc>
      </w:tr>
      <w:tr w:rsidR="001A25E5" w:rsidRPr="00137538" w14:paraId="15ECEF7B" w14:textId="77777777" w:rsidTr="009A1AC6">
        <w:trPr>
          <w:trHeight w:val="593"/>
        </w:trPr>
        <w:tc>
          <w:tcPr>
            <w:tcW w:w="4140" w:type="dxa"/>
            <w:vAlign w:val="center"/>
          </w:tcPr>
          <w:p w14:paraId="06FC9AC3" w14:textId="77777777" w:rsidR="001A25E5" w:rsidRPr="00137538" w:rsidRDefault="001A25E5" w:rsidP="00195280">
            <w:pPr>
              <w:rPr>
                <w:rFonts w:ascii="Verdana" w:hAnsi="Verdana" w:cs="Verdana"/>
                <w:sz w:val="20"/>
                <w:szCs w:val="20"/>
              </w:rPr>
            </w:pPr>
            <w:r w:rsidRPr="00137538">
              <w:rPr>
                <w:rFonts w:ascii="Verdana" w:hAnsi="Verdana" w:cs="Verdana"/>
                <w:sz w:val="20"/>
                <w:szCs w:val="20"/>
              </w:rPr>
              <w:t>PSTA (L1)</w:t>
            </w:r>
          </w:p>
        </w:tc>
        <w:tc>
          <w:tcPr>
            <w:tcW w:w="1350" w:type="dxa"/>
            <w:shd w:val="clear" w:color="auto" w:fill="auto"/>
            <w:vAlign w:val="center"/>
          </w:tcPr>
          <w:p w14:paraId="23C9EBBB" w14:textId="77777777" w:rsidR="001A25E5" w:rsidRPr="00137538" w:rsidRDefault="001A25E5" w:rsidP="00195280">
            <w:pPr>
              <w:jc w:val="center"/>
              <w:rPr>
                <w:rFonts w:ascii="Verdana" w:hAnsi="Verdana" w:cs="Verdana"/>
                <w:sz w:val="20"/>
                <w:szCs w:val="20"/>
              </w:rPr>
            </w:pPr>
            <w:r w:rsidRPr="00137538">
              <w:rPr>
                <w:rFonts w:ascii="Verdana" w:hAnsi="Verdana" w:cs="Verdana"/>
                <w:sz w:val="20"/>
                <w:szCs w:val="20"/>
              </w:rPr>
              <w:t>SP</w:t>
            </w:r>
          </w:p>
        </w:tc>
        <w:tc>
          <w:tcPr>
            <w:tcW w:w="2165" w:type="dxa"/>
            <w:vMerge/>
            <w:shd w:val="clear" w:color="auto" w:fill="auto"/>
          </w:tcPr>
          <w:p w14:paraId="146523F4" w14:textId="77777777" w:rsidR="001A25E5" w:rsidRPr="00137538" w:rsidRDefault="001A25E5" w:rsidP="00195280">
            <w:pPr>
              <w:rPr>
                <w:rFonts w:ascii="Verdana" w:hAnsi="Verdana" w:cs="Verdana"/>
                <w:b/>
                <w:sz w:val="20"/>
                <w:szCs w:val="20"/>
              </w:rPr>
            </w:pPr>
          </w:p>
        </w:tc>
        <w:tc>
          <w:tcPr>
            <w:tcW w:w="1975" w:type="dxa"/>
            <w:vMerge/>
            <w:shd w:val="clear" w:color="auto" w:fill="auto"/>
          </w:tcPr>
          <w:p w14:paraId="0720F1E7" w14:textId="77777777" w:rsidR="001A25E5" w:rsidRPr="00137538" w:rsidRDefault="001A25E5" w:rsidP="00195280">
            <w:pPr>
              <w:rPr>
                <w:rFonts w:ascii="Verdana" w:hAnsi="Verdana" w:cs="Verdana"/>
                <w:b/>
                <w:sz w:val="20"/>
                <w:szCs w:val="20"/>
              </w:rPr>
            </w:pPr>
          </w:p>
        </w:tc>
      </w:tr>
    </w:tbl>
    <w:p w14:paraId="3DABFCE1" w14:textId="65721EB2" w:rsidR="001A25E5" w:rsidRDefault="001A25E5" w:rsidP="001A25E5">
      <w:pPr>
        <w:rPr>
          <w:rFonts w:ascii="Verdana" w:hAnsi="Verdana" w:cs="Verdana"/>
          <w:b/>
          <w:bCs/>
          <w:sz w:val="20"/>
          <w:szCs w:val="20"/>
        </w:rPr>
      </w:pPr>
    </w:p>
    <w:p w14:paraId="1F9AFCFA" w14:textId="73BBD87A" w:rsidR="009A1AC6" w:rsidRDefault="009A1AC6" w:rsidP="009A1AC6">
      <w:pPr>
        <w:rPr>
          <w:rFonts w:ascii="Verdana" w:hAnsi="Verdana" w:cs="Verdana"/>
          <w:sz w:val="20"/>
          <w:szCs w:val="20"/>
        </w:rPr>
      </w:pPr>
      <w:r>
        <w:rPr>
          <w:rFonts w:ascii="Verdana" w:hAnsi="Verdana" w:cs="Verdana"/>
          <w:sz w:val="20"/>
          <w:szCs w:val="20"/>
        </w:rPr>
        <w:t xml:space="preserve">Bargaining Unit R4 (PSRA) will be </w:t>
      </w:r>
      <w:r w:rsidRPr="00C1098C">
        <w:rPr>
          <w:rFonts w:ascii="Verdana" w:hAnsi="Verdana" w:cs="Verdana"/>
          <w:b/>
          <w:sz w:val="20"/>
          <w:szCs w:val="20"/>
          <w:u w:val="single"/>
        </w:rPr>
        <w:t>excluded</w:t>
      </w:r>
      <w:r w:rsidRPr="00C1098C">
        <w:rPr>
          <w:rFonts w:ascii="Verdana" w:hAnsi="Verdana" w:cs="Verdana"/>
          <w:sz w:val="20"/>
          <w:szCs w:val="20"/>
          <w:u w:val="single"/>
        </w:rPr>
        <w:t xml:space="preserve"> </w:t>
      </w:r>
      <w:r>
        <w:rPr>
          <w:rFonts w:ascii="Verdana" w:hAnsi="Verdana" w:cs="Verdana"/>
          <w:sz w:val="20"/>
          <w:szCs w:val="20"/>
        </w:rPr>
        <w:t xml:space="preserve">from the processing of the April 2020 monthly enforcement increments due to an expired contract as of June 30, 2019. </w:t>
      </w:r>
    </w:p>
    <w:p w14:paraId="0A110A40" w14:textId="063EC5A8" w:rsidR="001A25E5" w:rsidRDefault="001A25E5" w:rsidP="001A25E5">
      <w:pPr>
        <w:rPr>
          <w:rFonts w:ascii="Verdana" w:hAnsi="Verdana" w:cs="Verdana"/>
          <w:b/>
          <w:bCs/>
          <w:sz w:val="20"/>
          <w:szCs w:val="20"/>
        </w:rPr>
      </w:pPr>
    </w:p>
    <w:p w14:paraId="42453CC5" w14:textId="77777777" w:rsidR="00B362B2" w:rsidRPr="00C0520D" w:rsidRDefault="00B362B2" w:rsidP="00B362B2">
      <w:pPr>
        <w:rPr>
          <w:rFonts w:ascii="Verdana" w:hAnsi="Verdana" w:cs="Verdana"/>
          <w:b/>
          <w:sz w:val="20"/>
          <w:szCs w:val="20"/>
          <w:u w:val="single"/>
        </w:rPr>
      </w:pPr>
      <w:r w:rsidRPr="00C0520D">
        <w:rPr>
          <w:rFonts w:ascii="Verdana" w:hAnsi="Verdana" w:cs="Verdana"/>
          <w:b/>
          <w:sz w:val="20"/>
          <w:szCs w:val="20"/>
          <w:u w:val="single"/>
        </w:rPr>
        <w:t xml:space="preserve">Expired </w:t>
      </w:r>
      <w:r>
        <w:rPr>
          <w:rFonts w:ascii="Verdana" w:hAnsi="Verdana" w:cs="Verdana"/>
          <w:b/>
          <w:sz w:val="20"/>
          <w:szCs w:val="20"/>
          <w:u w:val="single"/>
        </w:rPr>
        <w:t>Union Contracts</w:t>
      </w:r>
    </w:p>
    <w:p w14:paraId="31315F87" w14:textId="437F3367" w:rsidR="00B362B2" w:rsidRPr="00B362B2" w:rsidRDefault="00B362B2" w:rsidP="001A25E5">
      <w:pPr>
        <w:rPr>
          <w:rFonts w:ascii="Verdana" w:hAnsi="Verdana" w:cs="Verdana"/>
          <w:sz w:val="20"/>
          <w:szCs w:val="20"/>
        </w:rPr>
      </w:pPr>
      <w:r>
        <w:rPr>
          <w:rFonts w:ascii="Verdana" w:hAnsi="Verdana" w:cs="Verdana"/>
          <w:sz w:val="20"/>
          <w:szCs w:val="20"/>
        </w:rPr>
        <w:t xml:space="preserve">The union contracts listed below are still expired at the present time. When signed contracts are received, the implementation of any pay increases will be processed as dictated by the new contracts. </w:t>
      </w:r>
    </w:p>
    <w:p w14:paraId="3B4FC32E" w14:textId="377485F2" w:rsidR="00B362B2" w:rsidRDefault="00B362B2" w:rsidP="001A25E5">
      <w:pPr>
        <w:rPr>
          <w:rFonts w:ascii="Verdana" w:hAnsi="Verdana" w:cs="Verdana"/>
          <w:b/>
          <w:bCs/>
          <w:sz w:val="20"/>
          <w:szCs w:val="20"/>
        </w:rPr>
      </w:pPr>
    </w:p>
    <w:tbl>
      <w:tblPr>
        <w:tblStyle w:val="TableGrid"/>
        <w:tblW w:w="9355" w:type="dxa"/>
        <w:tblLook w:val="04A0" w:firstRow="1" w:lastRow="0" w:firstColumn="1" w:lastColumn="0" w:noHBand="0" w:noVBand="1"/>
      </w:tblPr>
      <w:tblGrid>
        <w:gridCol w:w="3775"/>
        <w:gridCol w:w="1800"/>
        <w:gridCol w:w="1710"/>
        <w:gridCol w:w="2070"/>
      </w:tblGrid>
      <w:tr w:rsidR="00DC0EE2" w:rsidRPr="00222F2E" w14:paraId="3C9F3473" w14:textId="77777777" w:rsidTr="00A05293">
        <w:tc>
          <w:tcPr>
            <w:tcW w:w="3775" w:type="dxa"/>
          </w:tcPr>
          <w:p w14:paraId="0F7E9080" w14:textId="77777777" w:rsidR="00DC0EE2" w:rsidRPr="00A05293" w:rsidRDefault="00DC0EE2" w:rsidP="00195280">
            <w:pPr>
              <w:jc w:val="center"/>
              <w:rPr>
                <w:rFonts w:ascii="Verdana" w:hAnsi="Verdana" w:cstheme="minorHAnsi"/>
                <w:b/>
                <w:sz w:val="20"/>
                <w:szCs w:val="20"/>
              </w:rPr>
            </w:pPr>
            <w:r w:rsidRPr="00A05293">
              <w:rPr>
                <w:rFonts w:ascii="Verdana" w:hAnsi="Verdana" w:cstheme="minorHAnsi"/>
                <w:b/>
                <w:sz w:val="20"/>
                <w:szCs w:val="20"/>
              </w:rPr>
              <w:t>Contract Name</w:t>
            </w:r>
          </w:p>
        </w:tc>
        <w:tc>
          <w:tcPr>
            <w:tcW w:w="1800" w:type="dxa"/>
          </w:tcPr>
          <w:p w14:paraId="057A2BB0" w14:textId="77777777" w:rsidR="00DC0EE2" w:rsidRPr="00A05293" w:rsidRDefault="00DC0EE2" w:rsidP="00195280">
            <w:pPr>
              <w:jc w:val="center"/>
              <w:rPr>
                <w:rFonts w:ascii="Verdana" w:hAnsi="Verdana" w:cstheme="minorHAnsi"/>
                <w:b/>
                <w:sz w:val="20"/>
                <w:szCs w:val="20"/>
              </w:rPr>
            </w:pPr>
            <w:r w:rsidRPr="00A05293">
              <w:rPr>
                <w:rFonts w:ascii="Verdana" w:hAnsi="Verdana" w:cstheme="minorHAnsi"/>
                <w:b/>
                <w:sz w:val="20"/>
                <w:szCs w:val="20"/>
              </w:rPr>
              <w:t>Bargaining Unit(s)</w:t>
            </w:r>
          </w:p>
        </w:tc>
        <w:tc>
          <w:tcPr>
            <w:tcW w:w="1710" w:type="dxa"/>
          </w:tcPr>
          <w:p w14:paraId="3AEAA05B" w14:textId="77777777" w:rsidR="00DC0EE2" w:rsidRPr="00A05293" w:rsidRDefault="00DC0EE2" w:rsidP="00195280">
            <w:pPr>
              <w:jc w:val="center"/>
              <w:rPr>
                <w:rFonts w:ascii="Verdana" w:hAnsi="Verdana" w:cstheme="minorHAnsi"/>
                <w:b/>
                <w:sz w:val="20"/>
                <w:szCs w:val="20"/>
              </w:rPr>
            </w:pPr>
            <w:r w:rsidRPr="00A05293">
              <w:rPr>
                <w:rFonts w:ascii="Verdana" w:hAnsi="Verdana" w:cstheme="minorHAnsi"/>
                <w:b/>
                <w:sz w:val="20"/>
                <w:szCs w:val="20"/>
              </w:rPr>
              <w:t>Pay Scale</w:t>
            </w:r>
          </w:p>
        </w:tc>
        <w:tc>
          <w:tcPr>
            <w:tcW w:w="2070" w:type="dxa"/>
          </w:tcPr>
          <w:p w14:paraId="56169D59" w14:textId="77777777" w:rsidR="00DC0EE2" w:rsidRPr="00A05293" w:rsidRDefault="00DC0EE2" w:rsidP="00195280">
            <w:pPr>
              <w:jc w:val="center"/>
              <w:rPr>
                <w:rFonts w:ascii="Verdana" w:hAnsi="Verdana" w:cstheme="minorHAnsi"/>
                <w:b/>
                <w:sz w:val="20"/>
                <w:szCs w:val="20"/>
              </w:rPr>
            </w:pPr>
            <w:r w:rsidRPr="00A05293">
              <w:rPr>
                <w:rFonts w:ascii="Verdana" w:hAnsi="Verdana" w:cstheme="minorHAnsi"/>
                <w:b/>
                <w:sz w:val="20"/>
                <w:szCs w:val="20"/>
              </w:rPr>
              <w:t>Expiration Date</w:t>
            </w:r>
          </w:p>
        </w:tc>
      </w:tr>
      <w:tr w:rsidR="00DC0EE2" w:rsidRPr="00222F2E" w14:paraId="724B9CAC" w14:textId="77777777" w:rsidTr="00A05293">
        <w:tc>
          <w:tcPr>
            <w:tcW w:w="3775" w:type="dxa"/>
          </w:tcPr>
          <w:p w14:paraId="33059B73" w14:textId="20E4E8BE" w:rsidR="00DC0EE2" w:rsidRPr="00A05293" w:rsidRDefault="00DC0EE2" w:rsidP="00DC0EE2">
            <w:pPr>
              <w:rPr>
                <w:rFonts w:ascii="Verdana" w:hAnsi="Verdana" w:cstheme="minorHAnsi"/>
                <w:sz w:val="20"/>
                <w:szCs w:val="20"/>
              </w:rPr>
            </w:pPr>
            <w:r w:rsidRPr="00A05293">
              <w:rPr>
                <w:rFonts w:ascii="Verdana" w:hAnsi="Verdana" w:cstheme="minorHAnsi"/>
                <w:sz w:val="20"/>
                <w:szCs w:val="20"/>
              </w:rPr>
              <w:t>CIVEA</w:t>
            </w:r>
          </w:p>
        </w:tc>
        <w:tc>
          <w:tcPr>
            <w:tcW w:w="1800" w:type="dxa"/>
          </w:tcPr>
          <w:p w14:paraId="79294AD6" w14:textId="08C17C98" w:rsidR="00DC0EE2" w:rsidRPr="00A05293" w:rsidRDefault="00DC0EE2" w:rsidP="00DC0EE2">
            <w:pPr>
              <w:rPr>
                <w:rFonts w:ascii="Verdana" w:hAnsi="Verdana" w:cstheme="minorHAnsi"/>
                <w:sz w:val="20"/>
                <w:szCs w:val="20"/>
              </w:rPr>
            </w:pPr>
            <w:r w:rsidRPr="00A05293">
              <w:rPr>
                <w:rFonts w:ascii="Verdana" w:hAnsi="Verdana" w:cstheme="minorHAnsi"/>
                <w:sz w:val="20"/>
                <w:szCs w:val="20"/>
              </w:rPr>
              <w:t>E4, E7</w:t>
            </w:r>
          </w:p>
        </w:tc>
        <w:tc>
          <w:tcPr>
            <w:tcW w:w="1710" w:type="dxa"/>
          </w:tcPr>
          <w:p w14:paraId="4028FF8F" w14:textId="01D59635" w:rsidR="00DC0EE2" w:rsidRPr="00A05293" w:rsidRDefault="00DC0EE2" w:rsidP="00DC0EE2">
            <w:pPr>
              <w:jc w:val="center"/>
              <w:rPr>
                <w:rFonts w:ascii="Verdana" w:hAnsi="Verdana" w:cstheme="minorHAnsi"/>
                <w:sz w:val="20"/>
                <w:szCs w:val="20"/>
              </w:rPr>
            </w:pPr>
            <w:r w:rsidRPr="00A05293">
              <w:rPr>
                <w:rFonts w:ascii="Verdana" w:hAnsi="Verdana" w:cstheme="minorHAnsi"/>
                <w:sz w:val="20"/>
                <w:szCs w:val="20"/>
              </w:rPr>
              <w:t>ED</w:t>
            </w:r>
          </w:p>
        </w:tc>
        <w:tc>
          <w:tcPr>
            <w:tcW w:w="2070" w:type="dxa"/>
          </w:tcPr>
          <w:p w14:paraId="7FE0E8B0" w14:textId="79F03190" w:rsidR="00DC0EE2" w:rsidRPr="00A05293" w:rsidRDefault="00DC0EE2" w:rsidP="00DC0EE2">
            <w:pPr>
              <w:jc w:val="center"/>
              <w:rPr>
                <w:rFonts w:ascii="Verdana" w:hAnsi="Verdana" w:cstheme="minorHAnsi"/>
                <w:sz w:val="20"/>
                <w:szCs w:val="20"/>
              </w:rPr>
            </w:pPr>
            <w:r w:rsidRPr="00A05293">
              <w:rPr>
                <w:rFonts w:ascii="Verdana" w:hAnsi="Verdana" w:cstheme="minorHAnsi"/>
                <w:sz w:val="20"/>
                <w:szCs w:val="20"/>
              </w:rPr>
              <w:t>06/30/2019</w:t>
            </w:r>
          </w:p>
        </w:tc>
      </w:tr>
      <w:tr w:rsidR="00DC0EE2" w:rsidRPr="00222F2E" w14:paraId="208F9AD3" w14:textId="77777777" w:rsidTr="00A05293">
        <w:tc>
          <w:tcPr>
            <w:tcW w:w="3775" w:type="dxa"/>
          </w:tcPr>
          <w:p w14:paraId="78266365" w14:textId="4033653F" w:rsidR="00DC0EE2" w:rsidRPr="00A05293" w:rsidRDefault="00DC0EE2" w:rsidP="00DC0EE2">
            <w:pPr>
              <w:rPr>
                <w:rFonts w:ascii="Verdana" w:hAnsi="Verdana" w:cstheme="minorHAnsi"/>
                <w:sz w:val="20"/>
                <w:szCs w:val="20"/>
              </w:rPr>
            </w:pPr>
            <w:r w:rsidRPr="00A05293">
              <w:rPr>
                <w:rFonts w:ascii="Verdana" w:hAnsi="Verdana" w:cstheme="minorHAnsi"/>
                <w:sz w:val="20"/>
                <w:szCs w:val="20"/>
              </w:rPr>
              <w:t>PSEA</w:t>
            </w:r>
          </w:p>
        </w:tc>
        <w:tc>
          <w:tcPr>
            <w:tcW w:w="1800" w:type="dxa"/>
          </w:tcPr>
          <w:p w14:paraId="73C01C10" w14:textId="0EBFFE80" w:rsidR="00DC0EE2" w:rsidRPr="00A05293" w:rsidRDefault="00DC0EE2" w:rsidP="00DC0EE2">
            <w:pPr>
              <w:rPr>
                <w:rFonts w:ascii="Verdana" w:hAnsi="Verdana" w:cstheme="minorHAnsi"/>
                <w:sz w:val="20"/>
                <w:szCs w:val="20"/>
              </w:rPr>
            </w:pPr>
            <w:r w:rsidRPr="00A05293">
              <w:rPr>
                <w:rFonts w:ascii="Verdana" w:hAnsi="Verdana" w:cstheme="minorHAnsi"/>
                <w:sz w:val="20"/>
                <w:szCs w:val="20"/>
              </w:rPr>
              <w:t>S4</w:t>
            </w:r>
          </w:p>
        </w:tc>
        <w:tc>
          <w:tcPr>
            <w:tcW w:w="1710" w:type="dxa"/>
          </w:tcPr>
          <w:p w14:paraId="2C01941D" w14:textId="76933B74" w:rsidR="00DC0EE2" w:rsidRPr="00A05293" w:rsidRDefault="00DC0EE2" w:rsidP="00DC0EE2">
            <w:pPr>
              <w:jc w:val="center"/>
              <w:rPr>
                <w:rFonts w:ascii="Verdana" w:hAnsi="Verdana" w:cstheme="minorHAnsi"/>
                <w:sz w:val="20"/>
                <w:szCs w:val="20"/>
              </w:rPr>
            </w:pPr>
            <w:r w:rsidRPr="00A05293">
              <w:rPr>
                <w:rFonts w:ascii="Verdana" w:hAnsi="Verdana" w:cstheme="minorHAnsi"/>
                <w:sz w:val="20"/>
                <w:szCs w:val="20"/>
              </w:rPr>
              <w:t>ED</w:t>
            </w:r>
          </w:p>
        </w:tc>
        <w:tc>
          <w:tcPr>
            <w:tcW w:w="2070" w:type="dxa"/>
          </w:tcPr>
          <w:p w14:paraId="539BF194" w14:textId="095CD1DF" w:rsidR="00DC0EE2" w:rsidRPr="00A05293" w:rsidRDefault="00DC0EE2" w:rsidP="00DC0EE2">
            <w:pPr>
              <w:jc w:val="center"/>
              <w:rPr>
                <w:rFonts w:ascii="Verdana" w:hAnsi="Verdana" w:cstheme="minorHAnsi"/>
                <w:sz w:val="20"/>
                <w:szCs w:val="20"/>
              </w:rPr>
            </w:pPr>
            <w:r w:rsidRPr="00A05293">
              <w:rPr>
                <w:rFonts w:ascii="Verdana" w:hAnsi="Verdana" w:cstheme="minorHAnsi"/>
                <w:sz w:val="20"/>
                <w:szCs w:val="20"/>
              </w:rPr>
              <w:t>06/30/2019</w:t>
            </w:r>
          </w:p>
        </w:tc>
      </w:tr>
      <w:tr w:rsidR="00DC0EE2" w:rsidRPr="00222F2E" w14:paraId="21412F92" w14:textId="77777777" w:rsidTr="00A05293">
        <w:tc>
          <w:tcPr>
            <w:tcW w:w="3775" w:type="dxa"/>
          </w:tcPr>
          <w:p w14:paraId="5BE3E68E" w14:textId="24117053" w:rsidR="00DC0EE2" w:rsidRPr="00A05293" w:rsidRDefault="00DC0EE2" w:rsidP="00DC0EE2">
            <w:pPr>
              <w:rPr>
                <w:rFonts w:ascii="Verdana" w:hAnsi="Verdana" w:cstheme="minorHAnsi"/>
                <w:sz w:val="20"/>
                <w:szCs w:val="20"/>
              </w:rPr>
            </w:pPr>
            <w:r w:rsidRPr="00A05293">
              <w:rPr>
                <w:rFonts w:ascii="Verdana" w:hAnsi="Verdana" w:cstheme="minorHAnsi"/>
                <w:sz w:val="20"/>
                <w:szCs w:val="20"/>
              </w:rPr>
              <w:t>PSRA</w:t>
            </w:r>
          </w:p>
        </w:tc>
        <w:tc>
          <w:tcPr>
            <w:tcW w:w="1800" w:type="dxa"/>
          </w:tcPr>
          <w:p w14:paraId="5110C0BC" w14:textId="4C0EE5E9" w:rsidR="00DC0EE2" w:rsidRPr="00A05293" w:rsidRDefault="00DC0EE2" w:rsidP="00DC0EE2">
            <w:pPr>
              <w:rPr>
                <w:rFonts w:ascii="Verdana" w:hAnsi="Verdana" w:cstheme="minorHAnsi"/>
                <w:sz w:val="20"/>
                <w:szCs w:val="20"/>
              </w:rPr>
            </w:pPr>
            <w:r w:rsidRPr="00A05293">
              <w:rPr>
                <w:rFonts w:ascii="Verdana" w:hAnsi="Verdana" w:cstheme="minorHAnsi"/>
                <w:sz w:val="20"/>
                <w:szCs w:val="20"/>
              </w:rPr>
              <w:t>R4</w:t>
            </w:r>
          </w:p>
        </w:tc>
        <w:tc>
          <w:tcPr>
            <w:tcW w:w="1710" w:type="dxa"/>
          </w:tcPr>
          <w:p w14:paraId="0ABEBC66" w14:textId="7296F99A" w:rsidR="00DC0EE2" w:rsidRPr="00A05293" w:rsidRDefault="00DC0EE2" w:rsidP="00DC0EE2">
            <w:pPr>
              <w:jc w:val="center"/>
              <w:rPr>
                <w:rFonts w:ascii="Verdana" w:hAnsi="Verdana" w:cstheme="minorHAnsi"/>
                <w:sz w:val="20"/>
                <w:szCs w:val="20"/>
              </w:rPr>
            </w:pPr>
            <w:r w:rsidRPr="00A05293">
              <w:rPr>
                <w:rFonts w:ascii="Verdana" w:hAnsi="Verdana" w:cstheme="minorHAnsi"/>
                <w:sz w:val="20"/>
                <w:szCs w:val="20"/>
              </w:rPr>
              <w:t>RG</w:t>
            </w:r>
          </w:p>
        </w:tc>
        <w:tc>
          <w:tcPr>
            <w:tcW w:w="2070" w:type="dxa"/>
          </w:tcPr>
          <w:p w14:paraId="524E4F33" w14:textId="24F2809C" w:rsidR="00DC0EE2" w:rsidRPr="00A05293" w:rsidRDefault="00DC0EE2" w:rsidP="00DC0EE2">
            <w:pPr>
              <w:jc w:val="center"/>
              <w:rPr>
                <w:rFonts w:ascii="Verdana" w:hAnsi="Verdana" w:cstheme="minorHAnsi"/>
                <w:sz w:val="20"/>
                <w:szCs w:val="20"/>
              </w:rPr>
            </w:pPr>
            <w:r w:rsidRPr="00A05293">
              <w:rPr>
                <w:rFonts w:ascii="Verdana" w:hAnsi="Verdana" w:cstheme="minorHAnsi"/>
                <w:sz w:val="20"/>
                <w:szCs w:val="20"/>
              </w:rPr>
              <w:t>06/30/2019</w:t>
            </w:r>
          </w:p>
        </w:tc>
      </w:tr>
    </w:tbl>
    <w:p w14:paraId="0C435E1F" w14:textId="77777777" w:rsidR="00DC0EE2" w:rsidRDefault="00DC0EE2" w:rsidP="001A25E5">
      <w:pPr>
        <w:rPr>
          <w:rFonts w:ascii="Verdana" w:hAnsi="Verdana" w:cs="Verdana"/>
          <w:b/>
          <w:bCs/>
          <w:sz w:val="20"/>
          <w:szCs w:val="20"/>
        </w:rPr>
      </w:pPr>
    </w:p>
    <w:p w14:paraId="1579C67C" w14:textId="77777777" w:rsidR="00B362B2" w:rsidRDefault="00B362B2" w:rsidP="009C625C">
      <w:pPr>
        <w:rPr>
          <w:rFonts w:ascii="Verdana" w:hAnsi="Verdana" w:cs="Verdana"/>
          <w:b/>
          <w:sz w:val="20"/>
          <w:szCs w:val="20"/>
        </w:rPr>
      </w:pPr>
    </w:p>
    <w:p w14:paraId="11934FC8" w14:textId="10973FDD" w:rsidR="00377242" w:rsidRDefault="00377242" w:rsidP="009C625C">
      <w:pPr>
        <w:rPr>
          <w:rFonts w:ascii="Verdana" w:hAnsi="Verdana" w:cs="Verdana"/>
          <w:sz w:val="20"/>
          <w:szCs w:val="20"/>
        </w:rPr>
      </w:pPr>
      <w:r w:rsidRPr="00262C4D">
        <w:rPr>
          <w:rFonts w:ascii="Verdana" w:hAnsi="Verdana" w:cs="Verdana"/>
          <w:b/>
          <w:sz w:val="20"/>
          <w:szCs w:val="20"/>
        </w:rPr>
        <w:t>Questions?</w:t>
      </w:r>
      <w:r w:rsidRPr="009C1B31">
        <w:rPr>
          <w:rFonts w:ascii="Verdana" w:hAnsi="Verdana" w:cs="Verdana"/>
          <w:sz w:val="20"/>
          <w:szCs w:val="20"/>
        </w:rPr>
        <w:t xml:space="preserve"> </w:t>
      </w:r>
      <w:r w:rsidRPr="009C1B31">
        <w:rPr>
          <w:rFonts w:ascii="Verdana" w:hAnsi="Verdana" w:cs="Verdana"/>
          <w:sz w:val="20"/>
          <w:szCs w:val="20"/>
        </w:rPr>
        <w:br/>
        <w:t xml:space="preserve">If you have any questions regarding </w:t>
      </w:r>
      <w:sdt>
        <w:sdtPr>
          <w:rPr>
            <w:rFonts w:ascii="Verdana" w:hAnsi="Verdana" w:cs="Verdana"/>
            <w:sz w:val="20"/>
            <w:szCs w:val="20"/>
          </w:rPr>
          <w:alias w:val="Title"/>
          <w:id w:val="1612981"/>
          <w:placeholder>
            <w:docPart w:val="6A0CA87A2DCE424ABD65B4754A1FAAA3"/>
          </w:placeholder>
          <w:dataBinding w:prefixMappings="xmlns:ns0='http://purl.org/dc/elements/1.1/' xmlns:ns1='http://schemas.openxmlformats.org/package/2006/metadata/core-properties' " w:xpath="/ns1:coreProperties[1]/ns0:title[1]" w:storeItemID="{6C3C8BC8-F283-45AE-878A-BAB7291924A1}"/>
          <w:text/>
        </w:sdtPr>
        <w:sdtEndPr/>
        <w:sdtContent>
          <w:r w:rsidR="006468E5">
            <w:rPr>
              <w:rFonts w:ascii="Verdana" w:hAnsi="Verdana" w:cs="Verdana"/>
              <w:sz w:val="20"/>
              <w:szCs w:val="20"/>
            </w:rPr>
            <w:t>April 2020 Mass Compensation Processing</w:t>
          </w:r>
        </w:sdtContent>
      </w:sdt>
      <w:r w:rsidRPr="009C1B31">
        <w:rPr>
          <w:rFonts w:ascii="Verdana" w:hAnsi="Verdana" w:cs="Verdana"/>
          <w:sz w:val="20"/>
          <w:szCs w:val="20"/>
        </w:rPr>
        <w:t xml:space="preserve">, please submit an </w:t>
      </w:r>
      <w:hyperlink r:id="rId11" w:history="1">
        <w:r w:rsidR="009561C3" w:rsidRPr="00262C4D">
          <w:rPr>
            <w:rFonts w:ascii="Verdana" w:hAnsi="Verdana"/>
            <w:b/>
            <w:color w:val="002569"/>
            <w:sz w:val="20"/>
            <w:szCs w:val="20"/>
            <w:u w:val="single"/>
          </w:rPr>
          <w:t>HR help desk ticket</w:t>
        </w:r>
      </w:hyperlink>
      <w:r w:rsidRPr="009C1B31">
        <w:rPr>
          <w:rFonts w:ascii="Verdana" w:hAnsi="Verdana" w:cs="Verdana"/>
          <w:sz w:val="20"/>
          <w:szCs w:val="20"/>
        </w:rPr>
        <w:t xml:space="preserve"> in the </w:t>
      </w:r>
      <w:r w:rsidR="00175C94">
        <w:rPr>
          <w:rFonts w:ascii="Verdana" w:hAnsi="Verdana" w:cs="Verdana"/>
          <w:sz w:val="20"/>
          <w:szCs w:val="20"/>
        </w:rPr>
        <w:t>personnel administration</w:t>
      </w:r>
      <w:r w:rsidRPr="009C1B31">
        <w:rPr>
          <w:rFonts w:ascii="Verdana" w:hAnsi="Verdana" w:cs="Verdana"/>
          <w:sz w:val="20"/>
          <w:szCs w:val="20"/>
        </w:rPr>
        <w:t xml:space="preserve"> category.</w:t>
      </w:r>
      <w:r w:rsidR="00685856">
        <w:rPr>
          <w:rFonts w:ascii="Verdana" w:hAnsi="Verdana" w:cs="Verdana"/>
          <w:sz w:val="20"/>
          <w:szCs w:val="20"/>
        </w:rPr>
        <w:t xml:space="preserve"> </w:t>
      </w:r>
      <w:r w:rsidRPr="009C1B31">
        <w:rPr>
          <w:rFonts w:ascii="Verdana" w:hAnsi="Verdana" w:cs="Verdana"/>
          <w:sz w:val="20"/>
          <w:szCs w:val="20"/>
        </w:rPr>
        <w:t xml:space="preserve"> </w:t>
      </w:r>
      <w:r w:rsidR="00685856" w:rsidRPr="00685856">
        <w:rPr>
          <w:rFonts w:ascii="Verdana" w:hAnsi="Verdana" w:cs="Verdana"/>
          <w:sz w:val="20"/>
          <w:szCs w:val="20"/>
        </w:rPr>
        <w:t xml:space="preserve">You may also call the HR Service Center, Agency Services </w:t>
      </w:r>
      <w:r w:rsidR="00996D54">
        <w:rPr>
          <w:rFonts w:ascii="Verdana" w:hAnsi="Verdana" w:cs="Verdana"/>
          <w:sz w:val="20"/>
          <w:szCs w:val="20"/>
        </w:rPr>
        <w:t xml:space="preserve">&amp; Operations </w:t>
      </w:r>
      <w:r w:rsidR="00685856" w:rsidRPr="00685856">
        <w:rPr>
          <w:rFonts w:ascii="Verdana" w:hAnsi="Verdana" w:cs="Verdana"/>
          <w:sz w:val="20"/>
          <w:szCs w:val="20"/>
        </w:rPr>
        <w:t>Di</w:t>
      </w:r>
      <w:r w:rsidR="00175C94">
        <w:rPr>
          <w:rFonts w:ascii="Verdana" w:hAnsi="Verdana" w:cs="Verdana"/>
          <w:sz w:val="20"/>
          <w:szCs w:val="20"/>
        </w:rPr>
        <w:t>vision at 877.242.6007</w:t>
      </w:r>
      <w:r w:rsidR="00685856" w:rsidRPr="00685856">
        <w:rPr>
          <w:rFonts w:ascii="Verdana" w:hAnsi="Verdana" w:cs="Verdana"/>
          <w:sz w:val="20"/>
          <w:szCs w:val="20"/>
        </w:rPr>
        <w:t xml:space="preserve">. </w:t>
      </w:r>
    </w:p>
    <w:sectPr w:rsidR="00377242" w:rsidSect="00783583">
      <w:headerReference w:type="default" r:id="rId12"/>
      <w:footerReference w:type="even" r:id="rId13"/>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80EDC" w14:textId="77777777" w:rsidR="00D4570F" w:rsidRDefault="00D4570F">
      <w:r>
        <w:separator/>
      </w:r>
    </w:p>
  </w:endnote>
  <w:endnote w:type="continuationSeparator" w:id="0">
    <w:p w14:paraId="2F9970BF" w14:textId="77777777" w:rsidR="00D4570F" w:rsidRDefault="00D4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BC104" w14:textId="77777777" w:rsidR="00C903F3" w:rsidRDefault="00E47563">
    <w:pPr>
      <w:pStyle w:val="Footer"/>
      <w:framePr w:wrap="around" w:vAnchor="text" w:hAnchor="margin" w:xAlign="right" w:y="1"/>
      <w:rPr>
        <w:rStyle w:val="PageNumber"/>
      </w:rPr>
    </w:pPr>
    <w:r>
      <w:rPr>
        <w:rStyle w:val="PageNumber"/>
      </w:rPr>
      <w:fldChar w:fldCharType="begin"/>
    </w:r>
    <w:r w:rsidR="00C903F3">
      <w:rPr>
        <w:rStyle w:val="PageNumber"/>
      </w:rPr>
      <w:instrText xml:space="preserve">PAGE  </w:instrText>
    </w:r>
    <w:r>
      <w:rPr>
        <w:rStyle w:val="PageNumber"/>
      </w:rPr>
      <w:fldChar w:fldCharType="separate"/>
    </w:r>
    <w:r w:rsidR="00C903F3">
      <w:rPr>
        <w:rStyle w:val="PageNumber"/>
        <w:noProof/>
      </w:rPr>
      <w:t>1</w:t>
    </w:r>
    <w:r>
      <w:rPr>
        <w:rStyle w:val="PageNumber"/>
      </w:rPr>
      <w:fldChar w:fldCharType="end"/>
    </w:r>
  </w:p>
  <w:p w14:paraId="3A08995C" w14:textId="77777777" w:rsidR="00C903F3" w:rsidRDefault="00C903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24387" w14:textId="77777777" w:rsidR="00C903F3" w:rsidRPr="009C1B31" w:rsidRDefault="00E47563">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C903F3"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A40CDD">
      <w:rPr>
        <w:rStyle w:val="PageNumber"/>
        <w:rFonts w:ascii="Verdana" w:hAnsi="Verdana"/>
        <w:noProof/>
        <w:sz w:val="20"/>
        <w:szCs w:val="20"/>
      </w:rPr>
      <w:t>1</w:t>
    </w:r>
    <w:r w:rsidRPr="009C1B31">
      <w:rPr>
        <w:rStyle w:val="PageNumber"/>
        <w:rFonts w:ascii="Verdana" w:hAnsi="Verdana"/>
        <w:sz w:val="20"/>
        <w:szCs w:val="20"/>
      </w:rPr>
      <w:fldChar w:fldCharType="end"/>
    </w:r>
  </w:p>
  <w:p w14:paraId="29F58DC0" w14:textId="77777777" w:rsidR="00C903F3" w:rsidRDefault="00C903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1EE98" w14:textId="77777777" w:rsidR="00D4570F" w:rsidRDefault="00D4570F">
      <w:r>
        <w:separator/>
      </w:r>
    </w:p>
  </w:footnote>
  <w:footnote w:type="continuationSeparator" w:id="0">
    <w:p w14:paraId="5630512A" w14:textId="77777777" w:rsidR="00D4570F" w:rsidRDefault="00D45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B081D" w14:textId="77777777" w:rsidR="00C903F3" w:rsidRDefault="00C903F3" w:rsidP="00FF2959">
    <w:pPr>
      <w:pStyle w:val="Header"/>
      <w:tabs>
        <w:tab w:val="clear" w:pos="8640"/>
        <w:tab w:val="right" w:pos="9360"/>
      </w:tabs>
      <w:rPr>
        <w:rFonts w:ascii="Verdana" w:hAnsi="Verdana" w:cs="Arial"/>
        <w:b/>
        <w:bCs/>
        <w:sz w:val="28"/>
        <w:szCs w:val="28"/>
      </w:rPr>
    </w:pPr>
  </w:p>
  <w:p w14:paraId="1562FA3C" w14:textId="7B9C0B35" w:rsidR="00C903F3" w:rsidRPr="009C625C" w:rsidRDefault="005D22E9"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dataBinding w:prefixMappings="xmlns:ns0='http://purl.org/dc/elements/1.1/' xmlns:ns1='http://schemas.openxmlformats.org/package/2006/metadata/core-properties' " w:xpath="/ns1:coreProperties[1]/ns1:category[1]" w:storeItemID="{6C3C8BC8-F283-45AE-878A-BAB7291924A1}"/>
        <w:text/>
      </w:sdtPr>
      <w:sdtEndPr/>
      <w:sdtContent>
        <w:r w:rsidR="00C903F3">
          <w:rPr>
            <w:rFonts w:ascii="Verdana" w:hAnsi="Verdana" w:cs="Arial"/>
            <w:b/>
            <w:bCs/>
            <w:sz w:val="28"/>
            <w:szCs w:val="28"/>
          </w:rPr>
          <w:t>Personnel Administration Alert</w:t>
        </w:r>
      </w:sdtContent>
    </w:sdt>
    <w:r w:rsidR="00C903F3" w:rsidRPr="009C625C">
      <w:rPr>
        <w:rFonts w:ascii="Verdana" w:hAnsi="Verdana" w:cs="Arial"/>
        <w:b/>
        <w:bCs/>
        <w:sz w:val="28"/>
        <w:szCs w:val="28"/>
      </w:rPr>
      <w:tab/>
    </w:r>
    <w:sdt>
      <w:sdtPr>
        <w:rPr>
          <w:rFonts w:ascii="Verdana" w:hAnsi="Verdana" w:cs="Arial"/>
          <w:b/>
          <w:bCs/>
          <w:sz w:val="28"/>
          <w:szCs w:val="28"/>
        </w:rPr>
        <w:alias w:val="Status"/>
        <w:id w:val="1612969"/>
        <w:dataBinding w:prefixMappings="xmlns:ns0='http://purl.org/dc/elements/1.1/' xmlns:ns1='http://schemas.openxmlformats.org/package/2006/metadata/core-properties' " w:xpath="/ns1:coreProperties[1]/ns1:contentStatus[1]" w:storeItemID="{6C3C8BC8-F283-45AE-878A-BAB7291924A1}"/>
        <w:text/>
      </w:sdtPr>
      <w:sdtEndPr/>
      <w:sdtContent>
        <w:r w:rsidR="00C903F3" w:rsidRPr="009C625C">
          <w:rPr>
            <w:rFonts w:ascii="Verdana" w:hAnsi="Verdana" w:cs="Arial"/>
            <w:b/>
            <w:bCs/>
            <w:sz w:val="28"/>
            <w:szCs w:val="28"/>
          </w:rPr>
          <w:t>20</w:t>
        </w:r>
        <w:r w:rsidR="006468E5">
          <w:rPr>
            <w:rFonts w:ascii="Verdana" w:hAnsi="Verdana" w:cs="Arial"/>
            <w:b/>
            <w:bCs/>
            <w:sz w:val="28"/>
            <w:szCs w:val="28"/>
          </w:rPr>
          <w:t>20</w:t>
        </w:r>
        <w:r w:rsidR="00DA1871">
          <w:rPr>
            <w:rFonts w:ascii="Verdana" w:hAnsi="Verdana" w:cs="Arial"/>
            <w:b/>
            <w:bCs/>
            <w:sz w:val="28"/>
            <w:szCs w:val="28"/>
          </w:rPr>
          <w:t>-</w:t>
        </w:r>
        <w:r w:rsidR="00450B4D">
          <w:rPr>
            <w:rFonts w:ascii="Verdana" w:hAnsi="Verdana" w:cs="Arial"/>
            <w:b/>
            <w:bCs/>
            <w:sz w:val="28"/>
            <w:szCs w:val="28"/>
          </w:rPr>
          <w:t>05</w:t>
        </w:r>
        <w:r w:rsidR="00487F1E">
          <w:rPr>
            <w:rFonts w:ascii="Verdana" w:hAnsi="Verdana" w:cs="Arial"/>
            <w:b/>
            <w:bCs/>
            <w:sz w:val="28"/>
            <w:szCs w:val="28"/>
          </w:rPr>
          <w:t xml:space="preserve"> REVISED</w:t>
        </w:r>
      </w:sdtContent>
    </w:sdt>
  </w:p>
  <w:p w14:paraId="11267E08" w14:textId="2DFE9D5D" w:rsidR="00C903F3" w:rsidRPr="00B00AE6" w:rsidRDefault="00C903F3" w:rsidP="00FF2959">
    <w:pPr>
      <w:pStyle w:val="Header"/>
      <w:tabs>
        <w:tab w:val="clear" w:pos="8640"/>
        <w:tab w:val="right" w:pos="9360"/>
      </w:tabs>
      <w:rPr>
        <w:rFonts w:ascii="Verdana" w:hAnsi="Verdana" w:cs="Arial"/>
        <w:sz w:val="20"/>
        <w:szCs w:val="20"/>
      </w:rPr>
    </w:pPr>
    <w:r w:rsidRPr="00B00AE6">
      <w:rPr>
        <w:rFonts w:ascii="Verdana" w:hAnsi="Verdana" w:cs="Arial"/>
        <w:sz w:val="20"/>
        <w:szCs w:val="20"/>
      </w:rPr>
      <w:t xml:space="preserve">Issued </w:t>
    </w:r>
    <w:r w:rsidR="006468E5">
      <w:rPr>
        <w:rFonts w:ascii="Verdana" w:hAnsi="Verdana" w:cs="Arial"/>
        <w:sz w:val="20"/>
        <w:szCs w:val="20"/>
      </w:rPr>
      <w:t>0</w:t>
    </w:r>
    <w:r w:rsidR="00487F1E">
      <w:rPr>
        <w:rFonts w:ascii="Verdana" w:hAnsi="Verdana" w:cs="Arial"/>
        <w:sz w:val="20"/>
        <w:szCs w:val="20"/>
      </w:rPr>
      <w:t>4</w:t>
    </w:r>
    <w:r w:rsidR="005A7C2A">
      <w:rPr>
        <w:rFonts w:ascii="Verdana" w:hAnsi="Verdana" w:cs="Arial"/>
        <w:sz w:val="20"/>
        <w:szCs w:val="20"/>
      </w:rPr>
      <w:t>.</w:t>
    </w:r>
    <w:r w:rsidR="00487F1E">
      <w:rPr>
        <w:rFonts w:ascii="Verdana" w:hAnsi="Verdana" w:cs="Arial"/>
        <w:sz w:val="20"/>
        <w:szCs w:val="20"/>
      </w:rPr>
      <w:t>13</w:t>
    </w:r>
    <w:r>
      <w:rPr>
        <w:rFonts w:ascii="Verdana" w:hAnsi="Verdana" w:cs="Arial"/>
        <w:sz w:val="20"/>
        <w:szCs w:val="20"/>
      </w:rPr>
      <w:t>.20</w:t>
    </w:r>
    <w:r w:rsidR="006468E5">
      <w:rPr>
        <w:rFonts w:ascii="Verdana" w:hAnsi="Verdana" w:cs="Arial"/>
        <w:sz w:val="20"/>
        <w:szCs w:val="20"/>
      </w:rPr>
      <w:t>20</w:t>
    </w:r>
  </w:p>
  <w:p w14:paraId="0CBDAF28" w14:textId="77777777" w:rsidR="00C903F3" w:rsidRDefault="00C903F3" w:rsidP="00FF2959">
    <w:pPr>
      <w:pStyle w:val="Header"/>
      <w:tabs>
        <w:tab w:val="clear" w:pos="8640"/>
        <w:tab w:val="right" w:pos="9360"/>
      </w:tabs>
      <w:rPr>
        <w:rFonts w:ascii="Verdana" w:hAnsi="Verdana" w:cs="Arial"/>
        <w:sz w:val="20"/>
        <w:szCs w:val="20"/>
      </w:rPr>
    </w:pPr>
  </w:p>
  <w:p w14:paraId="63F5587D" w14:textId="77777777" w:rsidR="00C903F3" w:rsidRPr="00B00AE6" w:rsidRDefault="00C903F3"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3730FD2"/>
    <w:multiLevelType w:val="hybridMultilevel"/>
    <w:tmpl w:val="4B9C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6"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19"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0"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4256107D"/>
    <w:multiLevelType w:val="hybridMultilevel"/>
    <w:tmpl w:val="598497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7"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65C57D9B"/>
    <w:multiLevelType w:val="hybridMultilevel"/>
    <w:tmpl w:val="D684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2" w15:restartNumberingAfterBreak="0">
    <w:nsid w:val="6B9A53DA"/>
    <w:multiLevelType w:val="hybridMultilevel"/>
    <w:tmpl w:val="0532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4"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23"/>
  </w:num>
  <w:num w:numId="3">
    <w:abstractNumId w:val="20"/>
  </w:num>
  <w:num w:numId="4">
    <w:abstractNumId w:val="29"/>
  </w:num>
  <w:num w:numId="5">
    <w:abstractNumId w:val="33"/>
  </w:num>
  <w:num w:numId="6">
    <w:abstractNumId w:val="28"/>
  </w:num>
  <w:num w:numId="7">
    <w:abstractNumId w:val="14"/>
  </w:num>
  <w:num w:numId="8">
    <w:abstractNumId w:val="31"/>
  </w:num>
  <w:num w:numId="9">
    <w:abstractNumId w:val="7"/>
  </w:num>
  <w:num w:numId="10">
    <w:abstractNumId w:val="22"/>
  </w:num>
  <w:num w:numId="11">
    <w:abstractNumId w:val="13"/>
  </w:num>
  <w:num w:numId="12">
    <w:abstractNumId w:val="35"/>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0"/>
  </w:num>
  <w:num w:numId="16">
    <w:abstractNumId w:val="4"/>
  </w:num>
  <w:num w:numId="17">
    <w:abstractNumId w:val="8"/>
  </w:num>
  <w:num w:numId="18">
    <w:abstractNumId w:val="25"/>
  </w:num>
  <w:num w:numId="19">
    <w:abstractNumId w:val="36"/>
  </w:num>
  <w:num w:numId="20">
    <w:abstractNumId w:val="1"/>
  </w:num>
  <w:num w:numId="21">
    <w:abstractNumId w:val="5"/>
  </w:num>
  <w:num w:numId="22">
    <w:abstractNumId w:val="19"/>
  </w:num>
  <w:num w:numId="23">
    <w:abstractNumId w:val="26"/>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7"/>
  </w:num>
  <w:num w:numId="27">
    <w:abstractNumId w:val="16"/>
  </w:num>
  <w:num w:numId="28">
    <w:abstractNumId w:val="11"/>
  </w:num>
  <w:num w:numId="29">
    <w:abstractNumId w:val="18"/>
  </w:num>
  <w:num w:numId="30">
    <w:abstractNumId w:val="24"/>
  </w:num>
  <w:num w:numId="31">
    <w:abstractNumId w:val="34"/>
  </w:num>
  <w:num w:numId="32">
    <w:abstractNumId w:val="6"/>
  </w:num>
  <w:num w:numId="33">
    <w:abstractNumId w:val="17"/>
  </w:num>
  <w:num w:numId="34">
    <w:abstractNumId w:val="32"/>
  </w:num>
  <w:num w:numId="35">
    <w:abstractNumId w:val="21"/>
  </w:num>
  <w:num w:numId="36">
    <w:abstractNumId w:val="3"/>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483"/>
    <w:rsid w:val="00010771"/>
    <w:rsid w:val="000128F7"/>
    <w:rsid w:val="00013CE3"/>
    <w:rsid w:val="00015F8F"/>
    <w:rsid w:val="0001706B"/>
    <w:rsid w:val="00017F94"/>
    <w:rsid w:val="00026031"/>
    <w:rsid w:val="00030F79"/>
    <w:rsid w:val="00041A44"/>
    <w:rsid w:val="000578C2"/>
    <w:rsid w:val="000677CE"/>
    <w:rsid w:val="00083DD4"/>
    <w:rsid w:val="00085AB3"/>
    <w:rsid w:val="00092876"/>
    <w:rsid w:val="000973C3"/>
    <w:rsid w:val="000A0B0D"/>
    <w:rsid w:val="000A151D"/>
    <w:rsid w:val="000A310F"/>
    <w:rsid w:val="000D1069"/>
    <w:rsid w:val="000D59B5"/>
    <w:rsid w:val="000D78CE"/>
    <w:rsid w:val="000E4D76"/>
    <w:rsid w:val="000E559E"/>
    <w:rsid w:val="000E57BD"/>
    <w:rsid w:val="000F4067"/>
    <w:rsid w:val="00100840"/>
    <w:rsid w:val="001013D9"/>
    <w:rsid w:val="00106466"/>
    <w:rsid w:val="0011336B"/>
    <w:rsid w:val="00123562"/>
    <w:rsid w:val="00125D9F"/>
    <w:rsid w:val="00126F48"/>
    <w:rsid w:val="001339CF"/>
    <w:rsid w:val="00135131"/>
    <w:rsid w:val="001416F3"/>
    <w:rsid w:val="00142029"/>
    <w:rsid w:val="00163F86"/>
    <w:rsid w:val="00164E59"/>
    <w:rsid w:val="00175C94"/>
    <w:rsid w:val="00175E9F"/>
    <w:rsid w:val="00183489"/>
    <w:rsid w:val="00186281"/>
    <w:rsid w:val="00194B6C"/>
    <w:rsid w:val="001A0C72"/>
    <w:rsid w:val="001A25E5"/>
    <w:rsid w:val="001B3B1F"/>
    <w:rsid w:val="001B565A"/>
    <w:rsid w:val="001C1132"/>
    <w:rsid w:val="001C5B3C"/>
    <w:rsid w:val="001C7C6A"/>
    <w:rsid w:val="001D27AD"/>
    <w:rsid w:val="001D3170"/>
    <w:rsid w:val="001D3202"/>
    <w:rsid w:val="001D5B6C"/>
    <w:rsid w:val="001E5838"/>
    <w:rsid w:val="001F3743"/>
    <w:rsid w:val="001F5CDA"/>
    <w:rsid w:val="00204AB0"/>
    <w:rsid w:val="002277C4"/>
    <w:rsid w:val="00240415"/>
    <w:rsid w:val="00250F03"/>
    <w:rsid w:val="00253D59"/>
    <w:rsid w:val="00254EAB"/>
    <w:rsid w:val="00261AF4"/>
    <w:rsid w:val="00262C4D"/>
    <w:rsid w:val="00263E58"/>
    <w:rsid w:val="0026477D"/>
    <w:rsid w:val="00264B99"/>
    <w:rsid w:val="00264BBC"/>
    <w:rsid w:val="00266FE7"/>
    <w:rsid w:val="00270DEA"/>
    <w:rsid w:val="00272808"/>
    <w:rsid w:val="00273B57"/>
    <w:rsid w:val="002747B9"/>
    <w:rsid w:val="00276E26"/>
    <w:rsid w:val="00281990"/>
    <w:rsid w:val="00296667"/>
    <w:rsid w:val="0029768F"/>
    <w:rsid w:val="00297839"/>
    <w:rsid w:val="002A141B"/>
    <w:rsid w:val="002A29AE"/>
    <w:rsid w:val="002D05F5"/>
    <w:rsid w:val="002D5FEF"/>
    <w:rsid w:val="002E2EC1"/>
    <w:rsid w:val="002E713D"/>
    <w:rsid w:val="002E7E5C"/>
    <w:rsid w:val="002F0C17"/>
    <w:rsid w:val="002F6B34"/>
    <w:rsid w:val="002F772B"/>
    <w:rsid w:val="00302655"/>
    <w:rsid w:val="00303D42"/>
    <w:rsid w:val="00303DED"/>
    <w:rsid w:val="00307692"/>
    <w:rsid w:val="00320821"/>
    <w:rsid w:val="00363E80"/>
    <w:rsid w:val="00366527"/>
    <w:rsid w:val="00372435"/>
    <w:rsid w:val="00377242"/>
    <w:rsid w:val="0038272A"/>
    <w:rsid w:val="00387972"/>
    <w:rsid w:val="003934E3"/>
    <w:rsid w:val="003A5341"/>
    <w:rsid w:val="003B2868"/>
    <w:rsid w:val="003C1AFF"/>
    <w:rsid w:val="003D17FF"/>
    <w:rsid w:val="003D2AEF"/>
    <w:rsid w:val="003D3C16"/>
    <w:rsid w:val="003D435F"/>
    <w:rsid w:val="003F1703"/>
    <w:rsid w:val="003F28EF"/>
    <w:rsid w:val="003F3A1E"/>
    <w:rsid w:val="003F45B6"/>
    <w:rsid w:val="00401BB7"/>
    <w:rsid w:val="00406094"/>
    <w:rsid w:val="00407D92"/>
    <w:rsid w:val="00412D1B"/>
    <w:rsid w:val="004231E8"/>
    <w:rsid w:val="00431645"/>
    <w:rsid w:val="00440868"/>
    <w:rsid w:val="00440EA6"/>
    <w:rsid w:val="00450B4D"/>
    <w:rsid w:val="00454B70"/>
    <w:rsid w:val="00463296"/>
    <w:rsid w:val="004639E3"/>
    <w:rsid w:val="00463D94"/>
    <w:rsid w:val="00466DB7"/>
    <w:rsid w:val="00472D0E"/>
    <w:rsid w:val="00473681"/>
    <w:rsid w:val="004821A6"/>
    <w:rsid w:val="0048680C"/>
    <w:rsid w:val="00487F1E"/>
    <w:rsid w:val="004A037D"/>
    <w:rsid w:val="004A39F7"/>
    <w:rsid w:val="004A3D9B"/>
    <w:rsid w:val="004A772A"/>
    <w:rsid w:val="004B0360"/>
    <w:rsid w:val="004C157A"/>
    <w:rsid w:val="004D2081"/>
    <w:rsid w:val="004E1A78"/>
    <w:rsid w:val="004F2264"/>
    <w:rsid w:val="004F29D0"/>
    <w:rsid w:val="004F46C0"/>
    <w:rsid w:val="0050528D"/>
    <w:rsid w:val="005052EC"/>
    <w:rsid w:val="00510E46"/>
    <w:rsid w:val="00513F01"/>
    <w:rsid w:val="00517E5B"/>
    <w:rsid w:val="00524BDC"/>
    <w:rsid w:val="00525B66"/>
    <w:rsid w:val="00526EB1"/>
    <w:rsid w:val="00531D0D"/>
    <w:rsid w:val="00532E6D"/>
    <w:rsid w:val="00537D70"/>
    <w:rsid w:val="005420FE"/>
    <w:rsid w:val="00547A6D"/>
    <w:rsid w:val="00551B28"/>
    <w:rsid w:val="00553420"/>
    <w:rsid w:val="00557B92"/>
    <w:rsid w:val="00561F4C"/>
    <w:rsid w:val="005671FB"/>
    <w:rsid w:val="00575F1A"/>
    <w:rsid w:val="00581953"/>
    <w:rsid w:val="00582DA8"/>
    <w:rsid w:val="0058507F"/>
    <w:rsid w:val="00597B2B"/>
    <w:rsid w:val="005A7C2A"/>
    <w:rsid w:val="005A7DC2"/>
    <w:rsid w:val="005B7C05"/>
    <w:rsid w:val="005C0E77"/>
    <w:rsid w:val="005D22E9"/>
    <w:rsid w:val="005D45D6"/>
    <w:rsid w:val="005E5A3F"/>
    <w:rsid w:val="005F6C66"/>
    <w:rsid w:val="00602857"/>
    <w:rsid w:val="00611055"/>
    <w:rsid w:val="0061211C"/>
    <w:rsid w:val="00615751"/>
    <w:rsid w:val="006268A7"/>
    <w:rsid w:val="0063058E"/>
    <w:rsid w:val="00632CCC"/>
    <w:rsid w:val="0063484A"/>
    <w:rsid w:val="006354BB"/>
    <w:rsid w:val="00640F11"/>
    <w:rsid w:val="006468E5"/>
    <w:rsid w:val="0065376D"/>
    <w:rsid w:val="00654258"/>
    <w:rsid w:val="00655AA4"/>
    <w:rsid w:val="0067247D"/>
    <w:rsid w:val="00673338"/>
    <w:rsid w:val="00674A2D"/>
    <w:rsid w:val="00675176"/>
    <w:rsid w:val="00675DE1"/>
    <w:rsid w:val="006775A3"/>
    <w:rsid w:val="00682D11"/>
    <w:rsid w:val="00684947"/>
    <w:rsid w:val="00685856"/>
    <w:rsid w:val="00692502"/>
    <w:rsid w:val="006A226E"/>
    <w:rsid w:val="006A62D1"/>
    <w:rsid w:val="006A7D52"/>
    <w:rsid w:val="006C05AB"/>
    <w:rsid w:val="006C3972"/>
    <w:rsid w:val="006C47B2"/>
    <w:rsid w:val="006C65B6"/>
    <w:rsid w:val="006D4829"/>
    <w:rsid w:val="006D52CD"/>
    <w:rsid w:val="006D7B98"/>
    <w:rsid w:val="006E3735"/>
    <w:rsid w:val="006E43DF"/>
    <w:rsid w:val="006F085B"/>
    <w:rsid w:val="006F1162"/>
    <w:rsid w:val="006F6735"/>
    <w:rsid w:val="006F7B2C"/>
    <w:rsid w:val="007008F5"/>
    <w:rsid w:val="00704EFD"/>
    <w:rsid w:val="007054B6"/>
    <w:rsid w:val="0070649D"/>
    <w:rsid w:val="00707D6C"/>
    <w:rsid w:val="00713EAA"/>
    <w:rsid w:val="007142A8"/>
    <w:rsid w:val="00725A65"/>
    <w:rsid w:val="00740BF0"/>
    <w:rsid w:val="00740D43"/>
    <w:rsid w:val="00751906"/>
    <w:rsid w:val="00751FA0"/>
    <w:rsid w:val="00755125"/>
    <w:rsid w:val="00755B37"/>
    <w:rsid w:val="00761E16"/>
    <w:rsid w:val="00774871"/>
    <w:rsid w:val="00775108"/>
    <w:rsid w:val="00781D8D"/>
    <w:rsid w:val="00783583"/>
    <w:rsid w:val="00787F5F"/>
    <w:rsid w:val="00792831"/>
    <w:rsid w:val="007A4A1D"/>
    <w:rsid w:val="007B0EAD"/>
    <w:rsid w:val="007B1C44"/>
    <w:rsid w:val="007B23C1"/>
    <w:rsid w:val="007B4FF2"/>
    <w:rsid w:val="007C1721"/>
    <w:rsid w:val="007D080F"/>
    <w:rsid w:val="007D4312"/>
    <w:rsid w:val="007D4D67"/>
    <w:rsid w:val="007E0F09"/>
    <w:rsid w:val="007E323A"/>
    <w:rsid w:val="007E5096"/>
    <w:rsid w:val="007E5DE9"/>
    <w:rsid w:val="007F0EDA"/>
    <w:rsid w:val="008117D8"/>
    <w:rsid w:val="00825BAC"/>
    <w:rsid w:val="00826B50"/>
    <w:rsid w:val="00830DE7"/>
    <w:rsid w:val="008333AC"/>
    <w:rsid w:val="00834767"/>
    <w:rsid w:val="00837988"/>
    <w:rsid w:val="00850334"/>
    <w:rsid w:val="00852857"/>
    <w:rsid w:val="00854632"/>
    <w:rsid w:val="00856133"/>
    <w:rsid w:val="00856BBC"/>
    <w:rsid w:val="00857868"/>
    <w:rsid w:val="00865E95"/>
    <w:rsid w:val="00867705"/>
    <w:rsid w:val="00892D7C"/>
    <w:rsid w:val="00895486"/>
    <w:rsid w:val="00897483"/>
    <w:rsid w:val="008B477C"/>
    <w:rsid w:val="008B5463"/>
    <w:rsid w:val="008C6F9F"/>
    <w:rsid w:val="008D04D2"/>
    <w:rsid w:val="008D7865"/>
    <w:rsid w:val="008E042F"/>
    <w:rsid w:val="008E05EF"/>
    <w:rsid w:val="008F3F83"/>
    <w:rsid w:val="008F61D5"/>
    <w:rsid w:val="008F71C2"/>
    <w:rsid w:val="008F7E50"/>
    <w:rsid w:val="00900FC9"/>
    <w:rsid w:val="009045FA"/>
    <w:rsid w:val="009106E0"/>
    <w:rsid w:val="00911E3D"/>
    <w:rsid w:val="00914AFF"/>
    <w:rsid w:val="009221F4"/>
    <w:rsid w:val="00927C44"/>
    <w:rsid w:val="00944F2D"/>
    <w:rsid w:val="009561C3"/>
    <w:rsid w:val="0096060C"/>
    <w:rsid w:val="00961C35"/>
    <w:rsid w:val="00971D59"/>
    <w:rsid w:val="00981D1D"/>
    <w:rsid w:val="00982221"/>
    <w:rsid w:val="00984676"/>
    <w:rsid w:val="009870B6"/>
    <w:rsid w:val="009871AC"/>
    <w:rsid w:val="00996592"/>
    <w:rsid w:val="00996D54"/>
    <w:rsid w:val="00997DFE"/>
    <w:rsid w:val="009A1AC6"/>
    <w:rsid w:val="009A25EE"/>
    <w:rsid w:val="009A7700"/>
    <w:rsid w:val="009B1E79"/>
    <w:rsid w:val="009B5B74"/>
    <w:rsid w:val="009B7707"/>
    <w:rsid w:val="009B7CB6"/>
    <w:rsid w:val="009C1128"/>
    <w:rsid w:val="009C1B31"/>
    <w:rsid w:val="009C1C8C"/>
    <w:rsid w:val="009C625C"/>
    <w:rsid w:val="009C7C5D"/>
    <w:rsid w:val="009D21C1"/>
    <w:rsid w:val="009D2A8E"/>
    <w:rsid w:val="009D3D39"/>
    <w:rsid w:val="009D4082"/>
    <w:rsid w:val="009E7895"/>
    <w:rsid w:val="00A05293"/>
    <w:rsid w:val="00A11750"/>
    <w:rsid w:val="00A16566"/>
    <w:rsid w:val="00A17878"/>
    <w:rsid w:val="00A17DBF"/>
    <w:rsid w:val="00A256E4"/>
    <w:rsid w:val="00A403B5"/>
    <w:rsid w:val="00A40CDD"/>
    <w:rsid w:val="00A41446"/>
    <w:rsid w:val="00A416A3"/>
    <w:rsid w:val="00A430F3"/>
    <w:rsid w:val="00A43D87"/>
    <w:rsid w:val="00A52621"/>
    <w:rsid w:val="00A64952"/>
    <w:rsid w:val="00A82449"/>
    <w:rsid w:val="00A85CEE"/>
    <w:rsid w:val="00A85F4B"/>
    <w:rsid w:val="00A875A9"/>
    <w:rsid w:val="00A90380"/>
    <w:rsid w:val="00A92752"/>
    <w:rsid w:val="00A93632"/>
    <w:rsid w:val="00A9430B"/>
    <w:rsid w:val="00A94411"/>
    <w:rsid w:val="00AA09D9"/>
    <w:rsid w:val="00AA4B7F"/>
    <w:rsid w:val="00AA68FA"/>
    <w:rsid w:val="00AC4B6F"/>
    <w:rsid w:val="00AD14AD"/>
    <w:rsid w:val="00AD22B0"/>
    <w:rsid w:val="00AD38C5"/>
    <w:rsid w:val="00AE3238"/>
    <w:rsid w:val="00AF44A6"/>
    <w:rsid w:val="00B00AE6"/>
    <w:rsid w:val="00B070F3"/>
    <w:rsid w:val="00B16FB6"/>
    <w:rsid w:val="00B20ABD"/>
    <w:rsid w:val="00B235D1"/>
    <w:rsid w:val="00B23F43"/>
    <w:rsid w:val="00B27E60"/>
    <w:rsid w:val="00B3324C"/>
    <w:rsid w:val="00B362B2"/>
    <w:rsid w:val="00B36E7A"/>
    <w:rsid w:val="00B43567"/>
    <w:rsid w:val="00B44329"/>
    <w:rsid w:val="00B458B2"/>
    <w:rsid w:val="00B45EB7"/>
    <w:rsid w:val="00B517A2"/>
    <w:rsid w:val="00B57E09"/>
    <w:rsid w:val="00B624B8"/>
    <w:rsid w:val="00B653EB"/>
    <w:rsid w:val="00B84B15"/>
    <w:rsid w:val="00B9185C"/>
    <w:rsid w:val="00BA623A"/>
    <w:rsid w:val="00BA668C"/>
    <w:rsid w:val="00BC08E6"/>
    <w:rsid w:val="00BC2E24"/>
    <w:rsid w:val="00BC34E7"/>
    <w:rsid w:val="00BC5CD9"/>
    <w:rsid w:val="00BC6263"/>
    <w:rsid w:val="00BD051B"/>
    <w:rsid w:val="00BD0E3C"/>
    <w:rsid w:val="00BD7F4D"/>
    <w:rsid w:val="00BE0A59"/>
    <w:rsid w:val="00BE5A9B"/>
    <w:rsid w:val="00BF0BAB"/>
    <w:rsid w:val="00BF47D0"/>
    <w:rsid w:val="00BF7E99"/>
    <w:rsid w:val="00C0693F"/>
    <w:rsid w:val="00C13502"/>
    <w:rsid w:val="00C2514D"/>
    <w:rsid w:val="00C26D8E"/>
    <w:rsid w:val="00C26F35"/>
    <w:rsid w:val="00C37928"/>
    <w:rsid w:val="00C456D1"/>
    <w:rsid w:val="00C45B7D"/>
    <w:rsid w:val="00C5303C"/>
    <w:rsid w:val="00C57212"/>
    <w:rsid w:val="00C62637"/>
    <w:rsid w:val="00C640BE"/>
    <w:rsid w:val="00C75B10"/>
    <w:rsid w:val="00C7709E"/>
    <w:rsid w:val="00C8765C"/>
    <w:rsid w:val="00C9010D"/>
    <w:rsid w:val="00C903F3"/>
    <w:rsid w:val="00C9285D"/>
    <w:rsid w:val="00C928E2"/>
    <w:rsid w:val="00C936AA"/>
    <w:rsid w:val="00C945A0"/>
    <w:rsid w:val="00C977C2"/>
    <w:rsid w:val="00CA3B92"/>
    <w:rsid w:val="00CA4EC5"/>
    <w:rsid w:val="00CA5A4A"/>
    <w:rsid w:val="00CB342D"/>
    <w:rsid w:val="00CB3482"/>
    <w:rsid w:val="00CC022A"/>
    <w:rsid w:val="00CC4292"/>
    <w:rsid w:val="00CC6254"/>
    <w:rsid w:val="00CD1290"/>
    <w:rsid w:val="00CD6CB5"/>
    <w:rsid w:val="00CE6275"/>
    <w:rsid w:val="00CF5933"/>
    <w:rsid w:val="00CF73BE"/>
    <w:rsid w:val="00D079EF"/>
    <w:rsid w:val="00D123A1"/>
    <w:rsid w:val="00D1341C"/>
    <w:rsid w:val="00D16C5E"/>
    <w:rsid w:val="00D2172A"/>
    <w:rsid w:val="00D31F60"/>
    <w:rsid w:val="00D32413"/>
    <w:rsid w:val="00D33B75"/>
    <w:rsid w:val="00D33D54"/>
    <w:rsid w:val="00D36196"/>
    <w:rsid w:val="00D4570F"/>
    <w:rsid w:val="00D5176A"/>
    <w:rsid w:val="00D52F2E"/>
    <w:rsid w:val="00D570C5"/>
    <w:rsid w:val="00D65896"/>
    <w:rsid w:val="00D72783"/>
    <w:rsid w:val="00D73250"/>
    <w:rsid w:val="00D74829"/>
    <w:rsid w:val="00D83759"/>
    <w:rsid w:val="00DA1871"/>
    <w:rsid w:val="00DA33AF"/>
    <w:rsid w:val="00DB3B2E"/>
    <w:rsid w:val="00DB53B0"/>
    <w:rsid w:val="00DB5A17"/>
    <w:rsid w:val="00DB6DF8"/>
    <w:rsid w:val="00DC0EE2"/>
    <w:rsid w:val="00DC467C"/>
    <w:rsid w:val="00DD3D5B"/>
    <w:rsid w:val="00DE0508"/>
    <w:rsid w:val="00DE697D"/>
    <w:rsid w:val="00DF4D1A"/>
    <w:rsid w:val="00DF65DF"/>
    <w:rsid w:val="00DF78C3"/>
    <w:rsid w:val="00E05354"/>
    <w:rsid w:val="00E15F7F"/>
    <w:rsid w:val="00E16248"/>
    <w:rsid w:val="00E27E23"/>
    <w:rsid w:val="00E32247"/>
    <w:rsid w:val="00E375AD"/>
    <w:rsid w:val="00E42C77"/>
    <w:rsid w:val="00E4428A"/>
    <w:rsid w:val="00E44989"/>
    <w:rsid w:val="00E44A9D"/>
    <w:rsid w:val="00E45772"/>
    <w:rsid w:val="00E4597C"/>
    <w:rsid w:val="00E47563"/>
    <w:rsid w:val="00E506E0"/>
    <w:rsid w:val="00E55166"/>
    <w:rsid w:val="00E56507"/>
    <w:rsid w:val="00E6128C"/>
    <w:rsid w:val="00E6374D"/>
    <w:rsid w:val="00E7139F"/>
    <w:rsid w:val="00E73277"/>
    <w:rsid w:val="00E800B7"/>
    <w:rsid w:val="00E80D3F"/>
    <w:rsid w:val="00E83B09"/>
    <w:rsid w:val="00E91151"/>
    <w:rsid w:val="00E94FDB"/>
    <w:rsid w:val="00EA4415"/>
    <w:rsid w:val="00EA5B36"/>
    <w:rsid w:val="00EB460D"/>
    <w:rsid w:val="00EB4892"/>
    <w:rsid w:val="00EC04F8"/>
    <w:rsid w:val="00ED5D52"/>
    <w:rsid w:val="00ED6275"/>
    <w:rsid w:val="00EE0BBB"/>
    <w:rsid w:val="00EE14CE"/>
    <w:rsid w:val="00EE1D5D"/>
    <w:rsid w:val="00EE4243"/>
    <w:rsid w:val="00F007DB"/>
    <w:rsid w:val="00F04945"/>
    <w:rsid w:val="00F10ECF"/>
    <w:rsid w:val="00F15489"/>
    <w:rsid w:val="00F22D84"/>
    <w:rsid w:val="00F25CC5"/>
    <w:rsid w:val="00F26AD9"/>
    <w:rsid w:val="00F33741"/>
    <w:rsid w:val="00F355F9"/>
    <w:rsid w:val="00F359CE"/>
    <w:rsid w:val="00F444F6"/>
    <w:rsid w:val="00F45499"/>
    <w:rsid w:val="00F45A46"/>
    <w:rsid w:val="00F46EFC"/>
    <w:rsid w:val="00F5284F"/>
    <w:rsid w:val="00F54727"/>
    <w:rsid w:val="00F55DAC"/>
    <w:rsid w:val="00F66CE1"/>
    <w:rsid w:val="00F73B7F"/>
    <w:rsid w:val="00F74AC7"/>
    <w:rsid w:val="00F81736"/>
    <w:rsid w:val="00F8399F"/>
    <w:rsid w:val="00F8614A"/>
    <w:rsid w:val="00FA169A"/>
    <w:rsid w:val="00FA4911"/>
    <w:rsid w:val="00FB04C2"/>
    <w:rsid w:val="00FC45DE"/>
    <w:rsid w:val="00FD0203"/>
    <w:rsid w:val="00FD1180"/>
    <w:rsid w:val="00FD1B87"/>
    <w:rsid w:val="00FD7412"/>
    <w:rsid w:val="00FE1BA4"/>
    <w:rsid w:val="00FF2959"/>
    <w:rsid w:val="00FF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A1E331"/>
  <w15:docId w15:val="{CF8352E1-77B0-465E-B8BE-BECFF12B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897483"/>
    <w:pPr>
      <w:ind w:left="720"/>
      <w:contextualSpacing/>
    </w:pPr>
  </w:style>
  <w:style w:type="character" w:customStyle="1" w:styleId="UnresolvedMention1">
    <w:name w:val="Unresolved Mention1"/>
    <w:basedOn w:val="DefaultParagraphFont"/>
    <w:uiPriority w:val="99"/>
    <w:semiHidden/>
    <w:unhideWhenUsed/>
    <w:rsid w:val="00F26AD9"/>
    <w:rPr>
      <w:color w:val="808080"/>
      <w:shd w:val="clear" w:color="auto" w:fill="E6E6E6"/>
    </w:rPr>
  </w:style>
  <w:style w:type="paragraph" w:styleId="NoSpacing">
    <w:name w:val="No Spacing"/>
    <w:uiPriority w:val="1"/>
    <w:qFormat/>
    <w:rsid w:val="00684947"/>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aiss.state.pa.us/HR-Pay_Help_De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5725D322BA404980D07692A1627D96"/>
        <w:category>
          <w:name w:val="General"/>
          <w:gallery w:val="placeholder"/>
        </w:category>
        <w:types>
          <w:type w:val="bbPlcHdr"/>
        </w:types>
        <w:behaviors>
          <w:behavior w:val="content"/>
        </w:behaviors>
        <w:guid w:val="{1D426DD9-65F5-47A9-AB2A-6CC0CB067D9A}"/>
      </w:docPartPr>
      <w:docPartBody>
        <w:p w:rsidR="00DE640A" w:rsidRDefault="00DE640A">
          <w:pPr>
            <w:pStyle w:val="6D5725D322BA404980D07692A1627D96"/>
          </w:pPr>
          <w:r w:rsidRPr="00521103">
            <w:rPr>
              <w:rStyle w:val="PlaceholderText"/>
            </w:rPr>
            <w:t>[Title]</w:t>
          </w:r>
        </w:p>
      </w:docPartBody>
    </w:docPart>
    <w:docPart>
      <w:docPartPr>
        <w:name w:val="14FE649119BD4829BCDF4D1242F0A158"/>
        <w:category>
          <w:name w:val="General"/>
          <w:gallery w:val="placeholder"/>
        </w:category>
        <w:types>
          <w:type w:val="bbPlcHdr"/>
        </w:types>
        <w:behaviors>
          <w:behavior w:val="content"/>
        </w:behaviors>
        <w:guid w:val="{AA0830EB-BD7A-466E-BAC6-36C3AE545C52}"/>
      </w:docPartPr>
      <w:docPartBody>
        <w:p w:rsidR="00DE640A" w:rsidRDefault="00DE640A">
          <w:pPr>
            <w:pStyle w:val="14FE649119BD4829BCDF4D1242F0A158"/>
          </w:pPr>
          <w:r w:rsidRPr="00521103">
            <w:rPr>
              <w:rStyle w:val="PlaceholderText"/>
            </w:rPr>
            <w:t>[Subject]</w:t>
          </w:r>
        </w:p>
      </w:docPartBody>
    </w:docPart>
    <w:docPart>
      <w:docPartPr>
        <w:name w:val="6A0CA87A2DCE424ABD65B4754A1FAAA3"/>
        <w:category>
          <w:name w:val="General"/>
          <w:gallery w:val="placeholder"/>
        </w:category>
        <w:types>
          <w:type w:val="bbPlcHdr"/>
        </w:types>
        <w:behaviors>
          <w:behavior w:val="content"/>
        </w:behaviors>
        <w:guid w:val="{CEB58AE1-B868-4EFF-AD0B-59E48A5F6125}"/>
      </w:docPartPr>
      <w:docPartBody>
        <w:p w:rsidR="00DE640A" w:rsidRDefault="00DE640A">
          <w:pPr>
            <w:pStyle w:val="6A0CA87A2DCE424ABD65B4754A1FAAA3"/>
          </w:pPr>
          <w:r w:rsidRPr="005211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640A"/>
    <w:rsid w:val="00865398"/>
    <w:rsid w:val="0088220C"/>
    <w:rsid w:val="00DE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6D5725D322BA404980D07692A1627D96">
    <w:name w:val="6D5725D322BA404980D07692A1627D96"/>
  </w:style>
  <w:style w:type="paragraph" w:customStyle="1" w:styleId="14FE649119BD4829BCDF4D1242F0A158">
    <w:name w:val="14FE649119BD4829BCDF4D1242F0A158"/>
  </w:style>
  <w:style w:type="paragraph" w:customStyle="1" w:styleId="6A0CA87A2DCE424ABD65B4754A1FAAA3">
    <w:name w:val="6A0CA87A2DCE424ABD65B4754A1FAA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69FA-1E9A-4D93-942E-2F83076D1B0A}">
  <ds:schemaRefs>
    <ds:schemaRef ds:uri="http://schemas.microsoft.com/sharepoint/v3/contenttype/forms"/>
  </ds:schemaRefs>
</ds:datastoreItem>
</file>

<file path=customXml/itemProps2.xml><?xml version="1.0" encoding="utf-8"?>
<ds:datastoreItem xmlns:ds="http://schemas.openxmlformats.org/officeDocument/2006/customXml" ds:itemID="{7B2C962A-D93A-44E3-AEF8-F2988BD0056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54F0CDC-C774-4254-B4EC-91087DC8409E}"/>
</file>

<file path=customXml/itemProps4.xml><?xml version="1.0" encoding="utf-8"?>
<ds:datastoreItem xmlns:ds="http://schemas.openxmlformats.org/officeDocument/2006/customXml" ds:itemID="{86271C50-0DD5-455C-A465-C35E65E5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461</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April 2020 Mass Compensation Processing</vt:lpstr>
    </vt:vector>
  </TitlesOfParts>
  <Company>Office of Administration</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2020 Mass Compensation Processing</dc:title>
  <dc:subject>Information regarding the schedule for the April 2020 mass compensation processing.</dc:subject>
  <dc:creator>Rummel, Jordan</dc:creator>
  <cp:keywords>Description, Keywords, Operations, Personnel Administration</cp:keywords>
  <cp:lastModifiedBy>Rummel, Jordan</cp:lastModifiedBy>
  <cp:revision>37</cp:revision>
  <cp:lastPrinted>2011-02-25T13:44:00Z</cp:lastPrinted>
  <dcterms:created xsi:type="dcterms:W3CDTF">2020-04-08T14:58:00Z</dcterms:created>
  <dcterms:modified xsi:type="dcterms:W3CDTF">2020-04-08T15:11:00Z</dcterms:modified>
  <cp:category>Personnel Administration Alert</cp:category>
  <cp:contentStatus>2020-05 REVISED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50700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