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CF2D" w14:textId="476DC19B" w:rsidR="00472D0E" w:rsidRPr="000F5624" w:rsidRDefault="00E0101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all</w:t>
      </w:r>
      <w:r w:rsidR="00472D0E"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are responsible for</w:t>
      </w: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transactional information in SAP.</w:t>
      </w:r>
    </w:p>
    <w:p w14:paraId="78DEA1D3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FF30980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9C03D73" w14:textId="7CA15A6F" w:rsidR="00377242" w:rsidRPr="000F5624" w:rsidRDefault="00A03456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Alternate Name in SAP</w:t>
      </w:r>
      <w:r w:rsidR="00E0101B" w:rsidRPr="000F5624">
        <w:rPr>
          <w:rFonts w:ascii="Verdana" w:hAnsi="Verdana" w:cs="Verdana"/>
          <w:b/>
          <w:sz w:val="20"/>
          <w:szCs w:val="20"/>
        </w:rPr>
        <w:t xml:space="preserve"> – </w:t>
      </w:r>
      <w:r>
        <w:rPr>
          <w:rFonts w:ascii="Verdana" w:hAnsi="Verdana" w:cs="Verdana"/>
          <w:b/>
          <w:sz w:val="20"/>
          <w:szCs w:val="20"/>
        </w:rPr>
        <w:t xml:space="preserve">Addition of new field called Alternate Name in SAP </w:t>
      </w:r>
    </w:p>
    <w:p w14:paraId="5F026FB1" w14:textId="77777777" w:rsidR="00685856" w:rsidRPr="000F5624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AE30B0F" w14:textId="0A85C4BF" w:rsidR="00685856" w:rsidRDefault="00262C4D" w:rsidP="0081646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933F17">
        <w:rPr>
          <w:rFonts w:ascii="Verdana" w:hAnsi="Verdana" w:cs="Verdana"/>
          <w:sz w:val="20"/>
          <w:szCs w:val="20"/>
        </w:rPr>
        <w:t>Information regarding</w:t>
      </w:r>
      <w:r w:rsidR="00E0101B" w:rsidRPr="00933F17">
        <w:rPr>
          <w:rFonts w:ascii="Verdana" w:hAnsi="Verdana" w:cs="Verdana"/>
          <w:sz w:val="20"/>
          <w:szCs w:val="20"/>
        </w:rPr>
        <w:t xml:space="preserve"> the </w:t>
      </w:r>
      <w:r w:rsidR="00933F17" w:rsidRPr="00933F17">
        <w:rPr>
          <w:rFonts w:ascii="Verdana" w:hAnsi="Verdana" w:cs="Verdana"/>
          <w:sz w:val="20"/>
          <w:szCs w:val="20"/>
        </w:rPr>
        <w:t xml:space="preserve">setup of a new field called “Alternate Name” in SAP on infotype </w:t>
      </w:r>
      <w:r w:rsidR="007C789A">
        <w:rPr>
          <w:rFonts w:ascii="Verdana" w:hAnsi="Verdana" w:cs="Verdana"/>
          <w:sz w:val="20"/>
          <w:szCs w:val="20"/>
        </w:rPr>
        <w:t>000</w:t>
      </w:r>
      <w:r w:rsidR="00933F17" w:rsidRPr="00933F17">
        <w:rPr>
          <w:rFonts w:ascii="Verdana" w:hAnsi="Verdana" w:cs="Verdana"/>
          <w:sz w:val="20"/>
          <w:szCs w:val="20"/>
        </w:rPr>
        <w:t>2</w:t>
      </w:r>
    </w:p>
    <w:p w14:paraId="372EFA93" w14:textId="204FA143" w:rsidR="00933F17" w:rsidRDefault="00933F17" w:rsidP="00933F17">
      <w:pPr>
        <w:ind w:left="720"/>
        <w:rPr>
          <w:rFonts w:ascii="Verdana" w:hAnsi="Verdana" w:cs="Verdana"/>
          <w:sz w:val="20"/>
          <w:szCs w:val="20"/>
        </w:rPr>
      </w:pPr>
    </w:p>
    <w:p w14:paraId="2B983172" w14:textId="1AB52AD2" w:rsidR="00933F17" w:rsidRDefault="00933F17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Effective, October 29, 2018 a new field called “Alternate Name” will be visible in SAP on infotype </w:t>
      </w:r>
      <w:r w:rsidR="007C789A">
        <w:rPr>
          <w:rFonts w:ascii="Verdana" w:hAnsi="Verdana" w:cs="Verdana"/>
          <w:sz w:val="20"/>
          <w:szCs w:val="20"/>
        </w:rPr>
        <w:t>000</w:t>
      </w:r>
      <w:r>
        <w:rPr>
          <w:rFonts w:ascii="Verdana" w:hAnsi="Verdana" w:cs="Verdana"/>
          <w:sz w:val="20"/>
          <w:szCs w:val="20"/>
        </w:rPr>
        <w:t xml:space="preserve">2. </w:t>
      </w:r>
    </w:p>
    <w:p w14:paraId="07283452" w14:textId="68CAAA85" w:rsidR="00933F17" w:rsidRDefault="00933F17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</w:p>
    <w:p w14:paraId="41FC8E5A" w14:textId="4212BF2C" w:rsidR="00933F17" w:rsidRDefault="00981241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bookmarkStart w:id="1" w:name="_Hlk527627178"/>
      <w:r>
        <w:rPr>
          <w:noProof/>
        </w:rPr>
        <w:drawing>
          <wp:inline distT="0" distB="0" distL="0" distR="0" wp14:anchorId="79C3D45C" wp14:editId="794408CE">
            <wp:extent cx="5953125" cy="1076325"/>
            <wp:effectExtent l="0" t="0" r="0" b="0"/>
            <wp:docPr id="1" name="Picture 1" descr="cid:image001.png@01D466B8.A2186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6B8.A21863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977B771" w14:textId="77777777" w:rsidR="00933F17" w:rsidRDefault="00933F17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</w:p>
    <w:p w14:paraId="29EA423C" w14:textId="40C5368E" w:rsidR="00933F17" w:rsidRPr="00933F17" w:rsidRDefault="00933F17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do not populate any data in this field until further notice.</w:t>
      </w:r>
    </w:p>
    <w:p w14:paraId="0EE25619" w14:textId="77777777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</w:p>
    <w:p w14:paraId="1C0DB222" w14:textId="2F5474F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Questions?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br/>
        <w:t xml:space="preserve">If you have any </w:t>
      </w:r>
      <w:r w:rsidR="00933F17">
        <w:rPr>
          <w:rFonts w:ascii="Verdana" w:hAnsi="Verdana" w:cs="Verdana"/>
          <w:sz w:val="20"/>
          <w:szCs w:val="20"/>
        </w:rPr>
        <w:t xml:space="preserve">specific </w:t>
      </w:r>
      <w:r w:rsidRPr="000F5624">
        <w:rPr>
          <w:rFonts w:ascii="Verdana" w:hAnsi="Verdana" w:cs="Verdana"/>
          <w:sz w:val="20"/>
          <w:szCs w:val="20"/>
        </w:rPr>
        <w:t xml:space="preserve">questions regarding </w:t>
      </w:r>
      <w:r w:rsidR="001644D2" w:rsidRPr="000F5624">
        <w:rPr>
          <w:rFonts w:ascii="Verdana" w:hAnsi="Verdana" w:cs="Verdana"/>
          <w:sz w:val="20"/>
          <w:szCs w:val="20"/>
        </w:rPr>
        <w:t>this alert,</w:t>
      </w:r>
      <w:r w:rsidRPr="000F5624">
        <w:rPr>
          <w:rFonts w:ascii="Verdana" w:hAnsi="Verdana" w:cs="Verdana"/>
          <w:sz w:val="20"/>
          <w:szCs w:val="20"/>
        </w:rPr>
        <w:t xml:space="preserve"> please </w:t>
      </w:r>
      <w:r w:rsidR="007C6A27">
        <w:rPr>
          <w:rFonts w:ascii="Verdana" w:hAnsi="Verdana" w:cs="Verdana"/>
          <w:sz w:val="20"/>
          <w:szCs w:val="20"/>
        </w:rPr>
        <w:t xml:space="preserve">contact Jason Thomas, </w:t>
      </w:r>
      <w:r w:rsidR="00382F5F">
        <w:rPr>
          <w:rFonts w:ascii="Verdana" w:hAnsi="Verdana" w:cs="Verdana"/>
          <w:sz w:val="20"/>
          <w:szCs w:val="20"/>
        </w:rPr>
        <w:t>Director of the HR Service Center at</w:t>
      </w:r>
      <w:r w:rsidR="00685856" w:rsidRPr="000F5624">
        <w:rPr>
          <w:rFonts w:ascii="Verdana" w:hAnsi="Verdana" w:cs="Verdana"/>
          <w:sz w:val="20"/>
          <w:szCs w:val="20"/>
        </w:rPr>
        <w:t xml:space="preserve"> </w:t>
      </w:r>
      <w:r w:rsidR="00382F5F">
        <w:rPr>
          <w:rFonts w:ascii="Verdana" w:hAnsi="Verdana" w:cs="Verdana"/>
          <w:sz w:val="20"/>
          <w:szCs w:val="20"/>
        </w:rPr>
        <w:t>jasthomas@pa.gov.</w:t>
      </w:r>
    </w:p>
    <w:sectPr w:rsidR="00377242" w:rsidSect="001868D3">
      <w:headerReference w:type="default" r:id="rId9"/>
      <w:footerReference w:type="even" r:id="rId10"/>
      <w:footerReference w:type="default" r:id="rId11"/>
      <w:pgSz w:w="12240" w:h="15840"/>
      <w:pgMar w:top="1980" w:right="1440" w:bottom="90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FAB6" w14:textId="77777777" w:rsidR="008349D1" w:rsidRDefault="008349D1">
      <w:r>
        <w:separator/>
      </w:r>
    </w:p>
  </w:endnote>
  <w:endnote w:type="continuationSeparator" w:id="0">
    <w:p w14:paraId="733536D6" w14:textId="77777777" w:rsidR="008349D1" w:rsidRDefault="0083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2CB6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8F125E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6F3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54AE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397156F" w14:textId="77777777" w:rsidR="00C903F3" w:rsidRDefault="00C903F3" w:rsidP="002E6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037C" w14:textId="77777777" w:rsidR="008349D1" w:rsidRDefault="008349D1">
      <w:r>
        <w:separator/>
      </w:r>
    </w:p>
  </w:footnote>
  <w:footnote w:type="continuationSeparator" w:id="0">
    <w:p w14:paraId="0C3DDF95" w14:textId="77777777" w:rsidR="008349D1" w:rsidRDefault="0083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387C" w14:textId="21044712"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201</w:t>
    </w:r>
    <w:r w:rsidR="0072669D">
      <w:rPr>
        <w:rFonts w:ascii="Verdana" w:hAnsi="Verdana" w:cs="Arial"/>
        <w:b/>
        <w:bCs/>
        <w:sz w:val="28"/>
        <w:szCs w:val="28"/>
      </w:rPr>
      <w:t>8</w:t>
    </w:r>
    <w:r w:rsidR="00A20F41">
      <w:rPr>
        <w:rFonts w:ascii="Verdana" w:hAnsi="Verdana" w:cs="Arial"/>
        <w:b/>
        <w:bCs/>
        <w:sz w:val="28"/>
        <w:szCs w:val="28"/>
      </w:rPr>
      <w:t>-</w:t>
    </w:r>
    <w:r w:rsidR="009D7A43">
      <w:rPr>
        <w:rFonts w:ascii="Verdana" w:hAnsi="Verdana" w:cs="Arial"/>
        <w:b/>
        <w:bCs/>
        <w:sz w:val="28"/>
        <w:szCs w:val="28"/>
      </w:rPr>
      <w:t>0</w:t>
    </w:r>
    <w:r w:rsidR="00AF1662">
      <w:rPr>
        <w:rFonts w:ascii="Verdana" w:hAnsi="Verdana" w:cs="Arial"/>
        <w:b/>
        <w:bCs/>
        <w:sz w:val="28"/>
        <w:szCs w:val="28"/>
      </w:rPr>
      <w:t>7</w:t>
    </w:r>
  </w:p>
  <w:p w14:paraId="21F6BF9F" w14:textId="315A02CD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A03456">
      <w:rPr>
        <w:rFonts w:ascii="Verdana" w:hAnsi="Verdana" w:cs="Arial"/>
        <w:sz w:val="20"/>
        <w:szCs w:val="20"/>
      </w:rPr>
      <w:t>10.29.2018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3A7E8D"/>
    <w:multiLevelType w:val="hybridMultilevel"/>
    <w:tmpl w:val="589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31F57CE"/>
    <w:multiLevelType w:val="hybridMultilevel"/>
    <w:tmpl w:val="5D2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30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13"/>
    <w:rsid w:val="00007516"/>
    <w:rsid w:val="00010771"/>
    <w:rsid w:val="000128F7"/>
    <w:rsid w:val="00015F8F"/>
    <w:rsid w:val="000401AF"/>
    <w:rsid w:val="00041A44"/>
    <w:rsid w:val="00046026"/>
    <w:rsid w:val="00046A93"/>
    <w:rsid w:val="000677CE"/>
    <w:rsid w:val="00087815"/>
    <w:rsid w:val="00090298"/>
    <w:rsid w:val="000973C3"/>
    <w:rsid w:val="000A0B0D"/>
    <w:rsid w:val="000A6AC5"/>
    <w:rsid w:val="000D1069"/>
    <w:rsid w:val="000D78CE"/>
    <w:rsid w:val="000E10E7"/>
    <w:rsid w:val="000E4D76"/>
    <w:rsid w:val="000E559E"/>
    <w:rsid w:val="000F5624"/>
    <w:rsid w:val="00100201"/>
    <w:rsid w:val="00106466"/>
    <w:rsid w:val="0011336B"/>
    <w:rsid w:val="00123562"/>
    <w:rsid w:val="001268DE"/>
    <w:rsid w:val="00135131"/>
    <w:rsid w:val="001356C6"/>
    <w:rsid w:val="0013606B"/>
    <w:rsid w:val="00142029"/>
    <w:rsid w:val="001426A2"/>
    <w:rsid w:val="00145C5D"/>
    <w:rsid w:val="00163F86"/>
    <w:rsid w:val="001644D2"/>
    <w:rsid w:val="00175C94"/>
    <w:rsid w:val="0018173B"/>
    <w:rsid w:val="00183489"/>
    <w:rsid w:val="00184B11"/>
    <w:rsid w:val="001854D4"/>
    <w:rsid w:val="001868D3"/>
    <w:rsid w:val="00194B6C"/>
    <w:rsid w:val="001A5F44"/>
    <w:rsid w:val="001B3B1F"/>
    <w:rsid w:val="001D27AD"/>
    <w:rsid w:val="001E5838"/>
    <w:rsid w:val="001F3743"/>
    <w:rsid w:val="00204AB0"/>
    <w:rsid w:val="002277C4"/>
    <w:rsid w:val="00253D97"/>
    <w:rsid w:val="00254AED"/>
    <w:rsid w:val="00254EAB"/>
    <w:rsid w:val="00257CBC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D6704"/>
    <w:rsid w:val="002D6B86"/>
    <w:rsid w:val="002E2EC1"/>
    <w:rsid w:val="002E6F4C"/>
    <w:rsid w:val="002E7E5C"/>
    <w:rsid w:val="002F0AA7"/>
    <w:rsid w:val="002F0C17"/>
    <w:rsid w:val="002F1188"/>
    <w:rsid w:val="00303D42"/>
    <w:rsid w:val="00303DED"/>
    <w:rsid w:val="003063BD"/>
    <w:rsid w:val="00307692"/>
    <w:rsid w:val="00312581"/>
    <w:rsid w:val="00320821"/>
    <w:rsid w:val="00330360"/>
    <w:rsid w:val="0035238D"/>
    <w:rsid w:val="003635EA"/>
    <w:rsid w:val="00363E80"/>
    <w:rsid w:val="00375204"/>
    <w:rsid w:val="00377242"/>
    <w:rsid w:val="00382F5F"/>
    <w:rsid w:val="00387972"/>
    <w:rsid w:val="00395616"/>
    <w:rsid w:val="003B3E5E"/>
    <w:rsid w:val="003B5C58"/>
    <w:rsid w:val="003D3C16"/>
    <w:rsid w:val="003D547B"/>
    <w:rsid w:val="003F1703"/>
    <w:rsid w:val="003F28EF"/>
    <w:rsid w:val="003F45B6"/>
    <w:rsid w:val="00406094"/>
    <w:rsid w:val="00412D1B"/>
    <w:rsid w:val="00422A68"/>
    <w:rsid w:val="004231E8"/>
    <w:rsid w:val="00431645"/>
    <w:rsid w:val="00451F13"/>
    <w:rsid w:val="00456F94"/>
    <w:rsid w:val="00470982"/>
    <w:rsid w:val="0047275A"/>
    <w:rsid w:val="00472D0E"/>
    <w:rsid w:val="00473681"/>
    <w:rsid w:val="004821A6"/>
    <w:rsid w:val="00484BA6"/>
    <w:rsid w:val="0048680C"/>
    <w:rsid w:val="004A037D"/>
    <w:rsid w:val="004B0360"/>
    <w:rsid w:val="004C0657"/>
    <w:rsid w:val="004C157A"/>
    <w:rsid w:val="004D2081"/>
    <w:rsid w:val="004E1730"/>
    <w:rsid w:val="004E1A78"/>
    <w:rsid w:val="004F3758"/>
    <w:rsid w:val="00517E5B"/>
    <w:rsid w:val="00524FF1"/>
    <w:rsid w:val="00525B66"/>
    <w:rsid w:val="00526EB1"/>
    <w:rsid w:val="00531D0D"/>
    <w:rsid w:val="005420FE"/>
    <w:rsid w:val="00557B92"/>
    <w:rsid w:val="00561F4C"/>
    <w:rsid w:val="0056436E"/>
    <w:rsid w:val="00575F1A"/>
    <w:rsid w:val="0058157F"/>
    <w:rsid w:val="00581953"/>
    <w:rsid w:val="005C0E77"/>
    <w:rsid w:val="005C210D"/>
    <w:rsid w:val="005C3938"/>
    <w:rsid w:val="005D45D6"/>
    <w:rsid w:val="005E0E95"/>
    <w:rsid w:val="005E1607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7F5F"/>
    <w:rsid w:val="00655AA4"/>
    <w:rsid w:val="0067247D"/>
    <w:rsid w:val="00673338"/>
    <w:rsid w:val="006743E4"/>
    <w:rsid w:val="00675176"/>
    <w:rsid w:val="00675DE1"/>
    <w:rsid w:val="006762F0"/>
    <w:rsid w:val="00685856"/>
    <w:rsid w:val="00692502"/>
    <w:rsid w:val="006954C6"/>
    <w:rsid w:val="0069605C"/>
    <w:rsid w:val="006A226E"/>
    <w:rsid w:val="006A62D1"/>
    <w:rsid w:val="006A6BED"/>
    <w:rsid w:val="006C05AB"/>
    <w:rsid w:val="006C2AD2"/>
    <w:rsid w:val="006C3972"/>
    <w:rsid w:val="006D6579"/>
    <w:rsid w:val="006D7B98"/>
    <w:rsid w:val="006E3735"/>
    <w:rsid w:val="006F085B"/>
    <w:rsid w:val="006F7B2C"/>
    <w:rsid w:val="007008F5"/>
    <w:rsid w:val="00702740"/>
    <w:rsid w:val="00713EAA"/>
    <w:rsid w:val="007142A8"/>
    <w:rsid w:val="00722100"/>
    <w:rsid w:val="00725A65"/>
    <w:rsid w:val="0072669D"/>
    <w:rsid w:val="00726FC2"/>
    <w:rsid w:val="007333C9"/>
    <w:rsid w:val="00740D43"/>
    <w:rsid w:val="00751FA0"/>
    <w:rsid w:val="00755125"/>
    <w:rsid w:val="00761E16"/>
    <w:rsid w:val="00761F0E"/>
    <w:rsid w:val="00775C88"/>
    <w:rsid w:val="007762E0"/>
    <w:rsid w:val="00781D8D"/>
    <w:rsid w:val="00792831"/>
    <w:rsid w:val="007A4A1D"/>
    <w:rsid w:val="007B1C44"/>
    <w:rsid w:val="007B23C1"/>
    <w:rsid w:val="007B2D8B"/>
    <w:rsid w:val="007B33DB"/>
    <w:rsid w:val="007B4FF2"/>
    <w:rsid w:val="007C26F8"/>
    <w:rsid w:val="007C6A27"/>
    <w:rsid w:val="007C789A"/>
    <w:rsid w:val="007D4312"/>
    <w:rsid w:val="007D4D67"/>
    <w:rsid w:val="007D7AEB"/>
    <w:rsid w:val="007F0EDA"/>
    <w:rsid w:val="007F16D1"/>
    <w:rsid w:val="00812088"/>
    <w:rsid w:val="0082120B"/>
    <w:rsid w:val="00825BAC"/>
    <w:rsid w:val="008333AC"/>
    <w:rsid w:val="00834767"/>
    <w:rsid w:val="008349D1"/>
    <w:rsid w:val="00837988"/>
    <w:rsid w:val="00847F9E"/>
    <w:rsid w:val="00852857"/>
    <w:rsid w:val="00854632"/>
    <w:rsid w:val="00855B44"/>
    <w:rsid w:val="00857868"/>
    <w:rsid w:val="00865E95"/>
    <w:rsid w:val="00872722"/>
    <w:rsid w:val="00877B98"/>
    <w:rsid w:val="00892D7C"/>
    <w:rsid w:val="00896C12"/>
    <w:rsid w:val="008A4E3C"/>
    <w:rsid w:val="008B477C"/>
    <w:rsid w:val="008B5463"/>
    <w:rsid w:val="008D04D2"/>
    <w:rsid w:val="008E042F"/>
    <w:rsid w:val="008F61D5"/>
    <w:rsid w:val="008F682E"/>
    <w:rsid w:val="008F71C2"/>
    <w:rsid w:val="00900FC9"/>
    <w:rsid w:val="009045FA"/>
    <w:rsid w:val="00911E3D"/>
    <w:rsid w:val="00912706"/>
    <w:rsid w:val="00933F17"/>
    <w:rsid w:val="00944F2D"/>
    <w:rsid w:val="009561C3"/>
    <w:rsid w:val="00970E58"/>
    <w:rsid w:val="00971D59"/>
    <w:rsid w:val="00981241"/>
    <w:rsid w:val="00981D1D"/>
    <w:rsid w:val="00982221"/>
    <w:rsid w:val="00984676"/>
    <w:rsid w:val="009870B6"/>
    <w:rsid w:val="00994A9C"/>
    <w:rsid w:val="00996592"/>
    <w:rsid w:val="00996D54"/>
    <w:rsid w:val="009A0B68"/>
    <w:rsid w:val="009A1EE2"/>
    <w:rsid w:val="009A25EE"/>
    <w:rsid w:val="009A7700"/>
    <w:rsid w:val="009B2555"/>
    <w:rsid w:val="009B2793"/>
    <w:rsid w:val="009B7707"/>
    <w:rsid w:val="009C1128"/>
    <w:rsid w:val="009C1B31"/>
    <w:rsid w:val="009C1C8C"/>
    <w:rsid w:val="009C625C"/>
    <w:rsid w:val="009C7A29"/>
    <w:rsid w:val="009C7C5D"/>
    <w:rsid w:val="009D3D39"/>
    <w:rsid w:val="009D4082"/>
    <w:rsid w:val="009D7A43"/>
    <w:rsid w:val="009E6B41"/>
    <w:rsid w:val="00A03456"/>
    <w:rsid w:val="00A11750"/>
    <w:rsid w:val="00A16566"/>
    <w:rsid w:val="00A17B21"/>
    <w:rsid w:val="00A17DBF"/>
    <w:rsid w:val="00A20F41"/>
    <w:rsid w:val="00A256E4"/>
    <w:rsid w:val="00A416A3"/>
    <w:rsid w:val="00A43D87"/>
    <w:rsid w:val="00A55396"/>
    <w:rsid w:val="00A62B1E"/>
    <w:rsid w:val="00A659B6"/>
    <w:rsid w:val="00A82449"/>
    <w:rsid w:val="00A85CEE"/>
    <w:rsid w:val="00A92752"/>
    <w:rsid w:val="00A9430B"/>
    <w:rsid w:val="00AA09D9"/>
    <w:rsid w:val="00AA4B7F"/>
    <w:rsid w:val="00AC4B6F"/>
    <w:rsid w:val="00AD0FC9"/>
    <w:rsid w:val="00AD1329"/>
    <w:rsid w:val="00AD22B0"/>
    <w:rsid w:val="00AD38C5"/>
    <w:rsid w:val="00AE3238"/>
    <w:rsid w:val="00AF1662"/>
    <w:rsid w:val="00AF44A6"/>
    <w:rsid w:val="00B00AE6"/>
    <w:rsid w:val="00B070F3"/>
    <w:rsid w:val="00B14B70"/>
    <w:rsid w:val="00B17552"/>
    <w:rsid w:val="00B20ABD"/>
    <w:rsid w:val="00B3324C"/>
    <w:rsid w:val="00B36E7A"/>
    <w:rsid w:val="00B44329"/>
    <w:rsid w:val="00B458B2"/>
    <w:rsid w:val="00B45EB7"/>
    <w:rsid w:val="00B517A2"/>
    <w:rsid w:val="00B557FB"/>
    <w:rsid w:val="00B57E09"/>
    <w:rsid w:val="00B653EB"/>
    <w:rsid w:val="00B84B15"/>
    <w:rsid w:val="00B9185C"/>
    <w:rsid w:val="00BA623A"/>
    <w:rsid w:val="00BB08BB"/>
    <w:rsid w:val="00BC08E6"/>
    <w:rsid w:val="00BC2E24"/>
    <w:rsid w:val="00BD051B"/>
    <w:rsid w:val="00BD0E3C"/>
    <w:rsid w:val="00BE5A9B"/>
    <w:rsid w:val="00BF13F8"/>
    <w:rsid w:val="00BF4185"/>
    <w:rsid w:val="00BF47D0"/>
    <w:rsid w:val="00BF7E99"/>
    <w:rsid w:val="00C021C7"/>
    <w:rsid w:val="00C0693F"/>
    <w:rsid w:val="00C13502"/>
    <w:rsid w:val="00C14A4D"/>
    <w:rsid w:val="00C26D8E"/>
    <w:rsid w:val="00C26F35"/>
    <w:rsid w:val="00C37928"/>
    <w:rsid w:val="00C45B7D"/>
    <w:rsid w:val="00C5303C"/>
    <w:rsid w:val="00C62637"/>
    <w:rsid w:val="00C63490"/>
    <w:rsid w:val="00C75B10"/>
    <w:rsid w:val="00C7709E"/>
    <w:rsid w:val="00C80DD1"/>
    <w:rsid w:val="00C86862"/>
    <w:rsid w:val="00C8765C"/>
    <w:rsid w:val="00C9010D"/>
    <w:rsid w:val="00C903F3"/>
    <w:rsid w:val="00C9285D"/>
    <w:rsid w:val="00C928E2"/>
    <w:rsid w:val="00C958F3"/>
    <w:rsid w:val="00C977C2"/>
    <w:rsid w:val="00CC022A"/>
    <w:rsid w:val="00CD158A"/>
    <w:rsid w:val="00CD3177"/>
    <w:rsid w:val="00CD6CB5"/>
    <w:rsid w:val="00CE5B51"/>
    <w:rsid w:val="00CF6462"/>
    <w:rsid w:val="00D16C5E"/>
    <w:rsid w:val="00D2172A"/>
    <w:rsid w:val="00D24B66"/>
    <w:rsid w:val="00D263BD"/>
    <w:rsid w:val="00D31675"/>
    <w:rsid w:val="00D31F60"/>
    <w:rsid w:val="00D32413"/>
    <w:rsid w:val="00D32743"/>
    <w:rsid w:val="00D44DAE"/>
    <w:rsid w:val="00D52F2E"/>
    <w:rsid w:val="00D569BF"/>
    <w:rsid w:val="00D65896"/>
    <w:rsid w:val="00D74829"/>
    <w:rsid w:val="00D9577B"/>
    <w:rsid w:val="00DA33AF"/>
    <w:rsid w:val="00DB53B0"/>
    <w:rsid w:val="00DB58DA"/>
    <w:rsid w:val="00DB5A17"/>
    <w:rsid w:val="00DC467C"/>
    <w:rsid w:val="00DD3D5B"/>
    <w:rsid w:val="00DE0508"/>
    <w:rsid w:val="00DE697D"/>
    <w:rsid w:val="00DF4D1A"/>
    <w:rsid w:val="00DF65DF"/>
    <w:rsid w:val="00E0101B"/>
    <w:rsid w:val="00E15F7F"/>
    <w:rsid w:val="00E16248"/>
    <w:rsid w:val="00E2344A"/>
    <w:rsid w:val="00E253B2"/>
    <w:rsid w:val="00E27E23"/>
    <w:rsid w:val="00E346A1"/>
    <w:rsid w:val="00E42C77"/>
    <w:rsid w:val="00E44989"/>
    <w:rsid w:val="00E44A9D"/>
    <w:rsid w:val="00E45772"/>
    <w:rsid w:val="00E4597C"/>
    <w:rsid w:val="00E47563"/>
    <w:rsid w:val="00E51AB9"/>
    <w:rsid w:val="00E55166"/>
    <w:rsid w:val="00E56507"/>
    <w:rsid w:val="00E6374D"/>
    <w:rsid w:val="00E7139F"/>
    <w:rsid w:val="00E800B7"/>
    <w:rsid w:val="00E800B8"/>
    <w:rsid w:val="00E91151"/>
    <w:rsid w:val="00E94FDB"/>
    <w:rsid w:val="00EA04D9"/>
    <w:rsid w:val="00EB4892"/>
    <w:rsid w:val="00EC04F8"/>
    <w:rsid w:val="00ED5D52"/>
    <w:rsid w:val="00EE0BBB"/>
    <w:rsid w:val="00EE14CE"/>
    <w:rsid w:val="00EE4243"/>
    <w:rsid w:val="00EF23D4"/>
    <w:rsid w:val="00F007DB"/>
    <w:rsid w:val="00F12CEA"/>
    <w:rsid w:val="00F15489"/>
    <w:rsid w:val="00F355F9"/>
    <w:rsid w:val="00F359CE"/>
    <w:rsid w:val="00F443B8"/>
    <w:rsid w:val="00F45499"/>
    <w:rsid w:val="00F46EFC"/>
    <w:rsid w:val="00F5284F"/>
    <w:rsid w:val="00F54727"/>
    <w:rsid w:val="00F67355"/>
    <w:rsid w:val="00F81F0E"/>
    <w:rsid w:val="00F8399F"/>
    <w:rsid w:val="00F8614A"/>
    <w:rsid w:val="00FA169A"/>
    <w:rsid w:val="00FA4911"/>
    <w:rsid w:val="00FA6E38"/>
    <w:rsid w:val="00FB0C92"/>
    <w:rsid w:val="00FB6CE0"/>
    <w:rsid w:val="00FC6B5D"/>
    <w:rsid w:val="00FD1180"/>
    <w:rsid w:val="00FD3813"/>
    <w:rsid w:val="00FD7412"/>
    <w:rsid w:val="00FE50FA"/>
    <w:rsid w:val="00FF19B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79D5A"/>
  <w15:chartTrackingRefBased/>
  <w15:docId w15:val="{C56FBABC-E926-44C7-BE44-EB134FA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ED9CEC-0A3B-4A96-B1D0-9A4D6CDDC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A7419-F30D-458C-A075-73852B3FBA5B}"/>
</file>

<file path=customXml/itemProps3.xml><?xml version="1.0" encoding="utf-8"?>
<ds:datastoreItem xmlns:ds="http://schemas.openxmlformats.org/officeDocument/2006/customXml" ds:itemID="{BF1E0FCC-91A2-4530-97B7-CF75A10897D8}"/>
</file>

<file path=customXml/itemProps4.xml><?xml version="1.0" encoding="utf-8"?>
<ds:datastoreItem xmlns:ds="http://schemas.openxmlformats.org/officeDocument/2006/customXml" ds:itemID="{C404312A-1405-4D8D-8EDF-93E001BA6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of Limitations – Annual Reset of the Earliest Personal Retroactive Accounting Date and Earliest Personal Recalculation Date on IT0003</vt:lpstr>
    </vt:vector>
  </TitlesOfParts>
  <Company>Office of Administration</Company>
  <LinksUpToDate>false</LinksUpToDate>
  <CharactersWithSpaces>625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http://oaiss.state.pa.us/HR-Pay_Help_Desk/Login.asp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http://www.hrm.oa.pa.gov/_layouts/download.aspx?SourceUrl=http://www.hrm.oa.pa.gov/Alerts-and-Transactions/Documents/Pers%20Admin%20Alerts/PA_Alert_2011_15_Statute_of_Limitations_Archiving.doc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of Limitations – Annual Reset of the Earliest Personal Retroactive Accounting Date and Earliest Personal Recalculation Date on IT0003</dc:title>
  <dc:subject>Information regarding the annual reset of the Earliest Personal Retroactive Accounting Date (Earl.pers. RA Date) and Earliest Personal Recalculation Date (Earl.pers</dc:subject>
  <dc:creator>Rummel, Jordan</dc:creator>
  <cp:keywords>Description, Keywords, Operations, Personnel Administration</cp:keywords>
  <cp:lastModifiedBy>Reichert-Wise, Kathy</cp:lastModifiedBy>
  <cp:revision>2</cp:revision>
  <cp:lastPrinted>2016-02-09T14:44:00Z</cp:lastPrinted>
  <dcterms:created xsi:type="dcterms:W3CDTF">2018-10-29T11:31:00Z</dcterms:created>
  <dcterms:modified xsi:type="dcterms:W3CDTF">2018-10-29T11:31:00Z</dcterms:modified>
  <cp:category>Personnel Administration Alert</cp:category>
  <cp:contentStatus>2014-02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