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165B" w14:textId="77777777" w:rsidR="002C4D9B" w:rsidRDefault="00C32D87" w:rsidP="002C4D9B">
      <w:pPr>
        <w:pStyle w:val="Title"/>
        <w:rPr>
          <w:rFonts w:cs="Arial"/>
          <w:sz w:val="40"/>
          <w:szCs w:val="40"/>
          <w:u w:val="single"/>
        </w:rPr>
      </w:pPr>
      <w:bookmarkStart w:id="0" w:name="_GoBack"/>
      <w:bookmarkEnd w:id="0"/>
      <w:r>
        <w:rPr>
          <w:rFonts w:cs="Arial"/>
          <w:sz w:val="40"/>
          <w:szCs w:val="40"/>
          <w:u w:val="single"/>
        </w:rPr>
        <w:t>PAY FREEZE SET/REMOVE</w:t>
      </w:r>
      <w:r w:rsidR="000E4E04">
        <w:rPr>
          <w:rFonts w:cs="Arial"/>
          <w:sz w:val="40"/>
          <w:szCs w:val="40"/>
          <w:u w:val="single"/>
        </w:rPr>
        <w:t xml:space="preserve"> </w:t>
      </w:r>
      <w:r w:rsidR="002C4D9B" w:rsidRPr="00C706D2">
        <w:rPr>
          <w:rFonts w:cs="Arial"/>
          <w:sz w:val="40"/>
          <w:szCs w:val="40"/>
          <w:u w:val="single"/>
        </w:rPr>
        <w:t>- PA40</w:t>
      </w:r>
    </w:p>
    <w:p w14:paraId="15C2165C" w14:textId="77777777" w:rsidR="002C4D9B" w:rsidRDefault="002C4D9B" w:rsidP="002C4D9B">
      <w:pPr>
        <w:jc w:val="center"/>
        <w:rPr>
          <w:rFonts w:cs="Arial"/>
          <w:b/>
          <w:bCs/>
          <w:i/>
          <w:iCs/>
          <w:szCs w:val="22"/>
        </w:rPr>
      </w:pPr>
    </w:p>
    <w:p w14:paraId="15C2165D" w14:textId="77777777" w:rsidR="002C4D9B" w:rsidRDefault="002C4D9B" w:rsidP="0032440E">
      <w:pPr>
        <w:rPr>
          <w:rFonts w:cs="Arial"/>
          <w:b/>
          <w:bCs/>
          <w:i/>
          <w:iCs/>
          <w:szCs w:val="22"/>
        </w:rPr>
      </w:pPr>
    </w:p>
    <w:p w14:paraId="15C2165E" w14:textId="77777777" w:rsidR="007D1957" w:rsidRDefault="007D1957" w:rsidP="0032440E">
      <w:pPr>
        <w:rPr>
          <w:rFonts w:cs="Arial"/>
          <w:b/>
          <w:bCs/>
          <w:i/>
          <w:iCs/>
          <w:szCs w:val="22"/>
        </w:rPr>
      </w:pPr>
    </w:p>
    <w:p w14:paraId="15C2165F" w14:textId="77777777" w:rsidR="007D1957" w:rsidRDefault="007D1957" w:rsidP="0032440E">
      <w:pPr>
        <w:rPr>
          <w:rFonts w:cs="Arial"/>
          <w:b/>
          <w:bCs/>
          <w:i/>
          <w:iCs/>
          <w:szCs w:val="22"/>
        </w:rPr>
      </w:pPr>
    </w:p>
    <w:p w14:paraId="15C21660" w14:textId="77777777" w:rsidR="007D1957" w:rsidRDefault="007D1957" w:rsidP="0032440E">
      <w:pPr>
        <w:rPr>
          <w:rFonts w:cs="Arial"/>
          <w:b/>
          <w:bCs/>
          <w:i/>
          <w:iCs/>
          <w:szCs w:val="22"/>
        </w:rPr>
      </w:pPr>
    </w:p>
    <w:sdt>
      <w:sdtPr>
        <w:rPr>
          <w:rFonts w:ascii="Arial" w:hAnsi="Arial"/>
          <w:b w:val="0"/>
          <w:bCs w:val="0"/>
          <w:color w:val="auto"/>
          <w:sz w:val="22"/>
          <w:szCs w:val="24"/>
        </w:rPr>
        <w:id w:val="21680297"/>
        <w:docPartObj>
          <w:docPartGallery w:val="Table of Contents"/>
          <w:docPartUnique/>
        </w:docPartObj>
      </w:sdtPr>
      <w:sdtEndPr/>
      <w:sdtContent>
        <w:p w14:paraId="15C21661" w14:textId="77777777" w:rsidR="00425F8E" w:rsidRDefault="00425F8E">
          <w:pPr>
            <w:pStyle w:val="TOCHeading"/>
          </w:pPr>
          <w:r>
            <w:t>Contents</w:t>
          </w:r>
        </w:p>
        <w:p w14:paraId="15C21662" w14:textId="77777777" w:rsidR="00425F8E" w:rsidRDefault="00425F8E" w:rsidP="00425F8E">
          <w:pPr>
            <w:pStyle w:val="TOC3"/>
            <w:tabs>
              <w:tab w:val="right" w:leader="dot" w:pos="9350"/>
            </w:tabs>
            <w:ind w:left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92798034" w:history="1">
            <w:r w:rsidRPr="003F06D3">
              <w:rPr>
                <w:rStyle w:val="Hyperlink"/>
                <w:noProof/>
              </w:rPr>
              <w:t>Trigger(s):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_Toc292798034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21663" w14:textId="77777777" w:rsidR="00425F8E" w:rsidRDefault="00A738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92798035" w:history="1">
            <w:r w:rsidR="00425F8E" w:rsidRPr="003F06D3">
              <w:rPr>
                <w:rStyle w:val="Hyperlink"/>
                <w:noProof/>
              </w:rPr>
              <w:t>PA40:</w:t>
            </w:r>
            <w:r w:rsidR="00425F8E">
              <w:rPr>
                <w:noProof/>
                <w:webHidden/>
              </w:rPr>
              <w:tab/>
            </w:r>
            <w:r w:rsidR="00425F8E">
              <w:rPr>
                <w:noProof/>
                <w:webHidden/>
              </w:rPr>
              <w:fldChar w:fldCharType="begin"/>
            </w:r>
            <w:r w:rsidR="00425F8E">
              <w:rPr>
                <w:noProof/>
                <w:webHidden/>
              </w:rPr>
              <w:instrText xml:space="preserve"> PAGEREF _Toc292798035 \h </w:instrText>
            </w:r>
            <w:r w:rsidR="00425F8E">
              <w:rPr>
                <w:noProof/>
                <w:webHidden/>
              </w:rPr>
            </w:r>
            <w:r w:rsidR="00425F8E">
              <w:rPr>
                <w:noProof/>
                <w:webHidden/>
              </w:rPr>
              <w:fldChar w:fldCharType="separate"/>
            </w:r>
            <w:r w:rsidR="00425F8E">
              <w:rPr>
                <w:noProof/>
                <w:webHidden/>
              </w:rPr>
              <w:t>1</w:t>
            </w:r>
            <w:r w:rsidR="00425F8E">
              <w:rPr>
                <w:noProof/>
                <w:webHidden/>
              </w:rPr>
              <w:fldChar w:fldCharType="end"/>
            </w:r>
          </w:hyperlink>
        </w:p>
        <w:p w14:paraId="15C21664" w14:textId="77777777" w:rsidR="00425F8E" w:rsidRDefault="00A738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92798036" w:history="1">
            <w:r w:rsidR="00425F8E" w:rsidRPr="003F06D3">
              <w:rPr>
                <w:rStyle w:val="Hyperlink"/>
                <w:noProof/>
              </w:rPr>
              <w:t>Infotype 0000:</w:t>
            </w:r>
            <w:r w:rsidR="00425F8E">
              <w:rPr>
                <w:noProof/>
                <w:webHidden/>
              </w:rPr>
              <w:tab/>
            </w:r>
            <w:r w:rsidR="00425F8E">
              <w:rPr>
                <w:noProof/>
                <w:webHidden/>
              </w:rPr>
              <w:fldChar w:fldCharType="begin"/>
            </w:r>
            <w:r w:rsidR="00425F8E">
              <w:rPr>
                <w:noProof/>
                <w:webHidden/>
              </w:rPr>
              <w:instrText xml:space="preserve"> PAGEREF _Toc292798036 \h </w:instrText>
            </w:r>
            <w:r w:rsidR="00425F8E">
              <w:rPr>
                <w:noProof/>
                <w:webHidden/>
              </w:rPr>
            </w:r>
            <w:r w:rsidR="00425F8E">
              <w:rPr>
                <w:noProof/>
                <w:webHidden/>
              </w:rPr>
              <w:fldChar w:fldCharType="separate"/>
            </w:r>
            <w:r w:rsidR="00425F8E">
              <w:rPr>
                <w:noProof/>
                <w:webHidden/>
              </w:rPr>
              <w:t>1</w:t>
            </w:r>
            <w:r w:rsidR="00425F8E">
              <w:rPr>
                <w:noProof/>
                <w:webHidden/>
              </w:rPr>
              <w:fldChar w:fldCharType="end"/>
            </w:r>
          </w:hyperlink>
        </w:p>
        <w:p w14:paraId="15C21665" w14:textId="77777777" w:rsidR="00425F8E" w:rsidRDefault="00A738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92798037" w:history="1">
            <w:r w:rsidR="00425F8E" w:rsidRPr="003F06D3">
              <w:rPr>
                <w:rStyle w:val="Hyperlink"/>
                <w:noProof/>
              </w:rPr>
              <w:t>Infotype 0001:</w:t>
            </w:r>
            <w:r w:rsidR="00425F8E">
              <w:rPr>
                <w:noProof/>
                <w:webHidden/>
              </w:rPr>
              <w:tab/>
            </w:r>
            <w:r w:rsidR="00425F8E">
              <w:rPr>
                <w:noProof/>
                <w:webHidden/>
              </w:rPr>
              <w:fldChar w:fldCharType="begin"/>
            </w:r>
            <w:r w:rsidR="00425F8E">
              <w:rPr>
                <w:noProof/>
                <w:webHidden/>
              </w:rPr>
              <w:instrText xml:space="preserve"> PAGEREF _Toc292798037 \h </w:instrText>
            </w:r>
            <w:r w:rsidR="00425F8E">
              <w:rPr>
                <w:noProof/>
                <w:webHidden/>
              </w:rPr>
            </w:r>
            <w:r w:rsidR="00425F8E">
              <w:rPr>
                <w:noProof/>
                <w:webHidden/>
              </w:rPr>
              <w:fldChar w:fldCharType="separate"/>
            </w:r>
            <w:r w:rsidR="00425F8E">
              <w:rPr>
                <w:noProof/>
                <w:webHidden/>
              </w:rPr>
              <w:t>1</w:t>
            </w:r>
            <w:r w:rsidR="00425F8E">
              <w:rPr>
                <w:noProof/>
                <w:webHidden/>
              </w:rPr>
              <w:fldChar w:fldCharType="end"/>
            </w:r>
          </w:hyperlink>
        </w:p>
        <w:p w14:paraId="15C21666" w14:textId="77777777" w:rsidR="00425F8E" w:rsidRDefault="00A738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92798038" w:history="1">
            <w:r w:rsidR="00425F8E" w:rsidRPr="003F06D3">
              <w:rPr>
                <w:rStyle w:val="Hyperlink"/>
                <w:noProof/>
              </w:rPr>
              <w:t>Infotype 0008:</w:t>
            </w:r>
            <w:r w:rsidR="00425F8E">
              <w:rPr>
                <w:noProof/>
                <w:webHidden/>
              </w:rPr>
              <w:tab/>
            </w:r>
            <w:r w:rsidR="00425F8E">
              <w:rPr>
                <w:noProof/>
                <w:webHidden/>
              </w:rPr>
              <w:fldChar w:fldCharType="begin"/>
            </w:r>
            <w:r w:rsidR="00425F8E">
              <w:rPr>
                <w:noProof/>
                <w:webHidden/>
              </w:rPr>
              <w:instrText xml:space="preserve"> PAGEREF _Toc292798038 \h </w:instrText>
            </w:r>
            <w:r w:rsidR="00425F8E">
              <w:rPr>
                <w:noProof/>
                <w:webHidden/>
              </w:rPr>
            </w:r>
            <w:r w:rsidR="00425F8E">
              <w:rPr>
                <w:noProof/>
                <w:webHidden/>
              </w:rPr>
              <w:fldChar w:fldCharType="separate"/>
            </w:r>
            <w:r w:rsidR="00425F8E">
              <w:rPr>
                <w:noProof/>
                <w:webHidden/>
              </w:rPr>
              <w:t>1</w:t>
            </w:r>
            <w:r w:rsidR="00425F8E">
              <w:rPr>
                <w:noProof/>
                <w:webHidden/>
              </w:rPr>
              <w:fldChar w:fldCharType="end"/>
            </w:r>
          </w:hyperlink>
        </w:p>
        <w:p w14:paraId="15C21667" w14:textId="77777777" w:rsidR="00425F8E" w:rsidRDefault="00A738E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292798039" w:history="1">
            <w:r w:rsidR="00425F8E" w:rsidRPr="003F06D3">
              <w:rPr>
                <w:rStyle w:val="Hyperlink"/>
                <w:noProof/>
              </w:rPr>
              <w:t>Infotype 0041</w:t>
            </w:r>
            <w:r w:rsidR="00425F8E">
              <w:rPr>
                <w:noProof/>
                <w:webHidden/>
              </w:rPr>
              <w:tab/>
            </w:r>
            <w:r w:rsidR="00425F8E">
              <w:rPr>
                <w:noProof/>
                <w:webHidden/>
              </w:rPr>
              <w:fldChar w:fldCharType="begin"/>
            </w:r>
            <w:r w:rsidR="00425F8E">
              <w:rPr>
                <w:noProof/>
                <w:webHidden/>
              </w:rPr>
              <w:instrText xml:space="preserve"> PAGEREF _Toc292798039 \h </w:instrText>
            </w:r>
            <w:r w:rsidR="00425F8E">
              <w:rPr>
                <w:noProof/>
                <w:webHidden/>
              </w:rPr>
            </w:r>
            <w:r w:rsidR="00425F8E">
              <w:rPr>
                <w:noProof/>
                <w:webHidden/>
              </w:rPr>
              <w:fldChar w:fldCharType="separate"/>
            </w:r>
            <w:r w:rsidR="00425F8E">
              <w:rPr>
                <w:noProof/>
                <w:webHidden/>
              </w:rPr>
              <w:t>2</w:t>
            </w:r>
            <w:r w:rsidR="00425F8E">
              <w:rPr>
                <w:noProof/>
                <w:webHidden/>
              </w:rPr>
              <w:fldChar w:fldCharType="end"/>
            </w:r>
          </w:hyperlink>
        </w:p>
        <w:p w14:paraId="15C21668" w14:textId="77777777" w:rsidR="00425F8E" w:rsidRDefault="00425F8E">
          <w:r>
            <w:fldChar w:fldCharType="end"/>
          </w:r>
        </w:p>
      </w:sdtContent>
    </w:sdt>
    <w:p w14:paraId="15C21669" w14:textId="77777777" w:rsidR="007D1957" w:rsidRDefault="007D1957" w:rsidP="0032440E">
      <w:pPr>
        <w:rPr>
          <w:rFonts w:cs="Arial"/>
          <w:b/>
          <w:bCs/>
          <w:i/>
          <w:iCs/>
          <w:szCs w:val="22"/>
        </w:rPr>
      </w:pPr>
    </w:p>
    <w:p w14:paraId="15C2166A" w14:textId="77777777" w:rsidR="00272D11" w:rsidRDefault="00272D11" w:rsidP="0032440E">
      <w:pPr>
        <w:rPr>
          <w:rFonts w:cs="Arial"/>
          <w:bCs/>
          <w:iCs/>
          <w:szCs w:val="22"/>
        </w:rPr>
      </w:pPr>
    </w:p>
    <w:p w14:paraId="15C2166B" w14:textId="77777777" w:rsidR="00272D11" w:rsidRPr="00272D11" w:rsidRDefault="00272D11" w:rsidP="0032440E">
      <w:pPr>
        <w:rPr>
          <w:rFonts w:cs="Arial"/>
          <w:bCs/>
          <w:iCs/>
          <w:szCs w:val="22"/>
        </w:rPr>
      </w:pPr>
    </w:p>
    <w:p w14:paraId="15C2166C" w14:textId="77777777" w:rsidR="00272D11" w:rsidRPr="00272D11" w:rsidRDefault="00272D11" w:rsidP="00272D11">
      <w:pPr>
        <w:pStyle w:val="Heading3"/>
        <w:rPr>
          <w:bCs w:val="0"/>
          <w:color w:val="auto"/>
        </w:rPr>
      </w:pPr>
      <w:bookmarkStart w:id="1" w:name="_Toc292798034"/>
      <w:r w:rsidRPr="00272D11">
        <w:rPr>
          <w:color w:val="auto"/>
        </w:rPr>
        <w:t>Trigger(s):</w:t>
      </w:r>
      <w:bookmarkEnd w:id="1"/>
    </w:p>
    <w:p w14:paraId="15C2166D" w14:textId="77777777" w:rsidR="00272D11" w:rsidRDefault="00272D11" w:rsidP="00272D11"/>
    <w:p w14:paraId="15C2166E" w14:textId="77777777" w:rsidR="00C32D87" w:rsidRDefault="00C32D87" w:rsidP="00C32D87">
      <w:r>
        <w:t>The Human Resources Office receives notification that an employee’s is not to receive future pay increases processed in the system.</w:t>
      </w:r>
    </w:p>
    <w:p w14:paraId="15C2166F" w14:textId="77777777" w:rsidR="00C97687" w:rsidRDefault="00C97687" w:rsidP="00272D11">
      <w:pPr>
        <w:rPr>
          <w:rFonts w:cs="Arial"/>
          <w:b/>
          <w:bCs/>
          <w:i/>
          <w:iCs/>
          <w:szCs w:val="22"/>
        </w:rPr>
      </w:pPr>
    </w:p>
    <w:p w14:paraId="15C21670" w14:textId="77777777" w:rsidR="007D1957" w:rsidRDefault="007D1957" w:rsidP="0032440E">
      <w:pPr>
        <w:rPr>
          <w:rFonts w:cs="Arial"/>
          <w:b/>
          <w:bCs/>
          <w:i/>
          <w:iCs/>
          <w:szCs w:val="22"/>
        </w:rPr>
      </w:pPr>
    </w:p>
    <w:p w14:paraId="15C21671" w14:textId="77777777" w:rsidR="007D1957" w:rsidRDefault="007D1957" w:rsidP="0032440E">
      <w:pPr>
        <w:rPr>
          <w:rFonts w:cs="Arial"/>
          <w:b/>
          <w:bCs/>
          <w:i/>
          <w:iCs/>
          <w:szCs w:val="22"/>
        </w:rPr>
      </w:pPr>
    </w:p>
    <w:p w14:paraId="15C21672" w14:textId="77777777" w:rsidR="0032440E" w:rsidRPr="00425F8E" w:rsidRDefault="00626017" w:rsidP="00425F8E">
      <w:pPr>
        <w:pStyle w:val="Heading1"/>
        <w:rPr>
          <w:szCs w:val="22"/>
        </w:rPr>
      </w:pPr>
      <w:bookmarkStart w:id="2" w:name="_Toc292178514"/>
      <w:bookmarkStart w:id="3" w:name="_Toc292798035"/>
      <w:r w:rsidRPr="00425F8E">
        <w:t>PA40:</w:t>
      </w:r>
      <w:bookmarkEnd w:id="2"/>
      <w:bookmarkEnd w:id="3"/>
    </w:p>
    <w:p w14:paraId="15C21673" w14:textId="77777777" w:rsidR="0032440E" w:rsidRPr="00051FC4" w:rsidRDefault="0032440E" w:rsidP="0032440E">
      <w:pPr>
        <w:rPr>
          <w:rFonts w:cs="Arial"/>
          <w:szCs w:val="22"/>
        </w:rPr>
      </w:pPr>
      <w:r w:rsidRPr="00051FC4">
        <w:rPr>
          <w:rFonts w:cs="Arial"/>
          <w:szCs w:val="22"/>
        </w:rPr>
        <w:tab/>
      </w: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547"/>
        <w:gridCol w:w="4293"/>
        <w:gridCol w:w="2648"/>
      </w:tblGrid>
      <w:tr w:rsidR="0032440E" w:rsidRPr="00051FC4" w14:paraId="15C21679" w14:textId="77777777">
        <w:trPr>
          <w:tblHeader/>
        </w:trPr>
        <w:tc>
          <w:tcPr>
            <w:tcW w:w="1008" w:type="dxa"/>
            <w:shd w:val="clear" w:color="auto" w:fill="auto"/>
            <w:vAlign w:val="center"/>
          </w:tcPr>
          <w:p w14:paraId="15C21674" w14:textId="77777777" w:rsidR="0032440E" w:rsidRPr="005845A8" w:rsidRDefault="0032440E" w:rsidP="00BD6932">
            <w:pPr>
              <w:jc w:val="center"/>
              <w:rPr>
                <w:rFonts w:cs="Arial"/>
                <w:szCs w:val="22"/>
              </w:rPr>
            </w:pPr>
            <w:r w:rsidRPr="005845A8">
              <w:rPr>
                <w:rFonts w:cs="Arial"/>
                <w:szCs w:val="22"/>
              </w:rPr>
              <w:t>Action /</w:t>
            </w:r>
          </w:p>
          <w:p w14:paraId="15C21675" w14:textId="77777777" w:rsidR="0032440E" w:rsidRPr="005845A8" w:rsidRDefault="0032440E" w:rsidP="00BD6932">
            <w:pPr>
              <w:jc w:val="center"/>
              <w:rPr>
                <w:rFonts w:cs="Arial"/>
                <w:szCs w:val="22"/>
              </w:rPr>
            </w:pPr>
            <w:r w:rsidRPr="005845A8">
              <w:rPr>
                <w:rFonts w:cs="Arial"/>
                <w:szCs w:val="22"/>
              </w:rPr>
              <w:t>Infotype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5C21676" w14:textId="77777777" w:rsidR="0032440E" w:rsidRPr="005845A8" w:rsidRDefault="0032440E" w:rsidP="00BD693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Required Fields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15C21677" w14:textId="77777777" w:rsidR="0032440E" w:rsidRPr="005845A8" w:rsidRDefault="0032440E" w:rsidP="00BD6932">
            <w:pPr>
              <w:jc w:val="center"/>
              <w:rPr>
                <w:rFonts w:cs="Arial"/>
                <w:szCs w:val="22"/>
              </w:rPr>
            </w:pPr>
            <w:r w:rsidRPr="005845A8">
              <w:rPr>
                <w:rFonts w:cs="Arial"/>
                <w:szCs w:val="22"/>
              </w:rPr>
              <w:t>Information</w:t>
            </w:r>
          </w:p>
        </w:tc>
        <w:tc>
          <w:tcPr>
            <w:tcW w:w="2648" w:type="dxa"/>
            <w:shd w:val="clear" w:color="auto" w:fill="auto"/>
            <w:vAlign w:val="center"/>
          </w:tcPr>
          <w:p w14:paraId="15C21678" w14:textId="77777777" w:rsidR="0032440E" w:rsidRPr="005845A8" w:rsidRDefault="0032440E" w:rsidP="00BD6932">
            <w:pPr>
              <w:jc w:val="center"/>
              <w:rPr>
                <w:rFonts w:cs="Arial"/>
                <w:szCs w:val="22"/>
              </w:rPr>
            </w:pPr>
            <w:r w:rsidRPr="005845A8">
              <w:rPr>
                <w:rFonts w:cs="Arial"/>
                <w:szCs w:val="22"/>
              </w:rPr>
              <w:t>Action</w:t>
            </w:r>
          </w:p>
        </w:tc>
      </w:tr>
      <w:tr w:rsidR="0032440E" w:rsidRPr="00051FC4" w14:paraId="15C2167E" w14:textId="77777777" w:rsidTr="005970B1">
        <w:trPr>
          <w:trHeight w:val="395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14:paraId="15C2167A" w14:textId="77777777" w:rsidR="0032440E" w:rsidRPr="00051FC4" w:rsidRDefault="0032440E" w:rsidP="005970B1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PA40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5C2167B" w14:textId="77777777" w:rsidR="0032440E" w:rsidRPr="00051FC4" w:rsidRDefault="0032440E" w:rsidP="005970B1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Personnel #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15C2167C" w14:textId="77777777" w:rsidR="0032440E" w:rsidRPr="00051FC4" w:rsidRDefault="00C97687" w:rsidP="005970B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Personnel #</w:t>
            </w:r>
          </w:p>
        </w:tc>
        <w:tc>
          <w:tcPr>
            <w:tcW w:w="2648" w:type="dxa"/>
            <w:shd w:val="clear" w:color="auto" w:fill="auto"/>
            <w:vAlign w:val="bottom"/>
          </w:tcPr>
          <w:p w14:paraId="15C2167D" w14:textId="77777777" w:rsidR="0032440E" w:rsidRPr="00051FC4" w:rsidRDefault="00C97687" w:rsidP="00BD6932">
            <w:pPr>
              <w:rPr>
                <w:rFonts w:cs="Arial"/>
                <w:color w:val="000080"/>
                <w:szCs w:val="22"/>
              </w:rPr>
            </w:pPr>
            <w:r>
              <w:rPr>
                <w:rFonts w:cs="Arial"/>
                <w:color w:val="000080"/>
                <w:szCs w:val="22"/>
              </w:rPr>
              <w:t>Enter Personnel # from PAR</w:t>
            </w:r>
          </w:p>
        </w:tc>
      </w:tr>
      <w:tr w:rsidR="0032440E" w:rsidRPr="00051FC4" w14:paraId="15C21683" w14:textId="77777777" w:rsidTr="005970B1">
        <w:trPr>
          <w:trHeight w:val="530"/>
        </w:trPr>
        <w:tc>
          <w:tcPr>
            <w:tcW w:w="1008" w:type="dxa"/>
            <w:vMerge/>
            <w:shd w:val="clear" w:color="auto" w:fill="auto"/>
            <w:vAlign w:val="bottom"/>
          </w:tcPr>
          <w:p w14:paraId="15C2167F" w14:textId="77777777" w:rsidR="0032440E" w:rsidRPr="00051FC4" w:rsidRDefault="0032440E" w:rsidP="00BD69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5C21680" w14:textId="77777777" w:rsidR="0032440E" w:rsidRPr="00051FC4" w:rsidRDefault="0032440E" w:rsidP="005970B1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From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15C21681" w14:textId="77777777" w:rsidR="0032440E" w:rsidRPr="00051FC4" w:rsidRDefault="0032440E" w:rsidP="005970B1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Effective Date</w:t>
            </w:r>
          </w:p>
        </w:tc>
        <w:tc>
          <w:tcPr>
            <w:tcW w:w="2648" w:type="dxa"/>
            <w:shd w:val="clear" w:color="auto" w:fill="auto"/>
            <w:vAlign w:val="bottom"/>
          </w:tcPr>
          <w:p w14:paraId="15C21682" w14:textId="77777777" w:rsidR="0032440E" w:rsidRPr="00051FC4" w:rsidRDefault="00C97687" w:rsidP="00BD6932">
            <w:pPr>
              <w:rPr>
                <w:rFonts w:cs="Arial"/>
                <w:color w:val="000080"/>
                <w:szCs w:val="22"/>
              </w:rPr>
            </w:pPr>
            <w:r>
              <w:rPr>
                <w:rFonts w:cs="Arial"/>
                <w:color w:val="000080"/>
                <w:szCs w:val="22"/>
              </w:rPr>
              <w:t>Enter Effective Date from PAR</w:t>
            </w:r>
          </w:p>
        </w:tc>
      </w:tr>
      <w:tr w:rsidR="0032440E" w:rsidRPr="00051FC4" w14:paraId="15C21688" w14:textId="77777777" w:rsidTr="005970B1">
        <w:trPr>
          <w:trHeight w:val="395"/>
        </w:trPr>
        <w:tc>
          <w:tcPr>
            <w:tcW w:w="1008" w:type="dxa"/>
            <w:vMerge/>
            <w:shd w:val="clear" w:color="auto" w:fill="auto"/>
            <w:vAlign w:val="bottom"/>
          </w:tcPr>
          <w:p w14:paraId="15C21684" w14:textId="77777777" w:rsidR="0032440E" w:rsidRPr="00051FC4" w:rsidRDefault="0032440E" w:rsidP="00BD69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15C21685" w14:textId="77777777" w:rsidR="0032440E" w:rsidRPr="00051FC4" w:rsidRDefault="0032440E" w:rsidP="005970B1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Action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15C21686" w14:textId="77777777" w:rsidR="0032440E" w:rsidRPr="00051FC4" w:rsidRDefault="0032440E" w:rsidP="005970B1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Highlight “</w:t>
            </w:r>
            <w:r w:rsidR="00C32D87">
              <w:rPr>
                <w:rFonts w:cs="Arial"/>
                <w:b/>
                <w:szCs w:val="22"/>
              </w:rPr>
              <w:t>Pay Freeze</w:t>
            </w:r>
            <w:r w:rsidRPr="00051FC4">
              <w:rPr>
                <w:rFonts w:cs="Arial"/>
                <w:szCs w:val="22"/>
              </w:rPr>
              <w:t>” line</w:t>
            </w:r>
          </w:p>
        </w:tc>
        <w:tc>
          <w:tcPr>
            <w:tcW w:w="2648" w:type="dxa"/>
            <w:shd w:val="clear" w:color="auto" w:fill="auto"/>
            <w:vAlign w:val="bottom"/>
          </w:tcPr>
          <w:p w14:paraId="15C21687" w14:textId="77777777" w:rsidR="0032440E" w:rsidRPr="00051FC4" w:rsidRDefault="000A680F" w:rsidP="00BD6932">
            <w:pPr>
              <w:rPr>
                <w:rFonts w:cs="Arial"/>
                <w:color w:val="000080"/>
                <w:szCs w:val="22"/>
              </w:rPr>
            </w:pPr>
            <w:r>
              <w:rPr>
                <w:rFonts w:cs="Arial"/>
                <w:noProof/>
                <w:color w:val="000080"/>
                <w:szCs w:val="22"/>
              </w:rPr>
              <w:drawing>
                <wp:inline distT="0" distB="0" distL="0" distR="0" wp14:anchorId="15C216CF" wp14:editId="15C216D0">
                  <wp:extent cx="295275" cy="295275"/>
                  <wp:effectExtent l="19050" t="0" r="9525" b="0"/>
                  <wp:docPr id="3" name="Picture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21689" w14:textId="77777777" w:rsidR="00626017" w:rsidRDefault="00626017" w:rsidP="00626017">
      <w:pPr>
        <w:pStyle w:val="Title"/>
        <w:jc w:val="left"/>
        <w:rPr>
          <w:rFonts w:cs="Arial"/>
          <w:sz w:val="22"/>
          <w:szCs w:val="22"/>
        </w:rPr>
      </w:pPr>
    </w:p>
    <w:p w14:paraId="15C2168A" w14:textId="77777777" w:rsidR="00513A1D" w:rsidRPr="00425F8E" w:rsidRDefault="00513A1D" w:rsidP="00425F8E">
      <w:pPr>
        <w:pStyle w:val="Heading1"/>
      </w:pPr>
      <w:bookmarkStart w:id="4" w:name="_Toc292178515"/>
    </w:p>
    <w:p w14:paraId="15C2168B" w14:textId="77777777" w:rsidR="00626017" w:rsidRPr="00425F8E" w:rsidRDefault="00626017" w:rsidP="00425F8E">
      <w:pPr>
        <w:pStyle w:val="Heading1"/>
      </w:pPr>
      <w:bookmarkStart w:id="5" w:name="_Toc292798036"/>
      <w:r w:rsidRPr="00425F8E">
        <w:t>Infot</w:t>
      </w:r>
      <w:r w:rsidR="00C97687" w:rsidRPr="00425F8E">
        <w:t>yp</w:t>
      </w:r>
      <w:r w:rsidRPr="00425F8E">
        <w:t>e 0000:</w:t>
      </w:r>
      <w:bookmarkEnd w:id="4"/>
      <w:bookmarkEnd w:id="5"/>
    </w:p>
    <w:p w14:paraId="15C2168C" w14:textId="77777777" w:rsidR="002E27AB" w:rsidRDefault="002E27AB"/>
    <w:p w14:paraId="15C2168D" w14:textId="77777777" w:rsidR="0032440E" w:rsidRDefault="0032440E"/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"/>
        <w:gridCol w:w="2549"/>
        <w:gridCol w:w="4291"/>
        <w:gridCol w:w="2647"/>
      </w:tblGrid>
      <w:tr w:rsidR="00513A1D" w:rsidRPr="00051FC4" w14:paraId="15C21692" w14:textId="77777777" w:rsidTr="005970B1">
        <w:trPr>
          <w:cantSplit/>
          <w:trHeight w:val="458"/>
        </w:trPr>
        <w:tc>
          <w:tcPr>
            <w:tcW w:w="1009" w:type="dxa"/>
            <w:vMerge w:val="restart"/>
            <w:shd w:val="clear" w:color="auto" w:fill="auto"/>
            <w:vAlign w:val="center"/>
          </w:tcPr>
          <w:p w14:paraId="15C2168E" w14:textId="77777777" w:rsidR="00513A1D" w:rsidRPr="00051FC4" w:rsidRDefault="00513A1D" w:rsidP="00BD6932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0000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15C2168F" w14:textId="77777777" w:rsidR="00513A1D" w:rsidRPr="00051FC4" w:rsidRDefault="00513A1D" w:rsidP="005970B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Action Type</w:t>
            </w:r>
          </w:p>
        </w:tc>
        <w:tc>
          <w:tcPr>
            <w:tcW w:w="4291" w:type="dxa"/>
            <w:shd w:val="clear" w:color="auto" w:fill="auto"/>
            <w:vAlign w:val="bottom"/>
          </w:tcPr>
          <w:p w14:paraId="15C21690" w14:textId="77777777" w:rsidR="00513A1D" w:rsidRPr="00051FC4" w:rsidRDefault="00513A1D" w:rsidP="00513A1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System will display action type selected on previous screen</w:t>
            </w:r>
          </w:p>
        </w:tc>
        <w:tc>
          <w:tcPr>
            <w:tcW w:w="2647" w:type="dxa"/>
            <w:shd w:val="clear" w:color="auto" w:fill="auto"/>
            <w:vAlign w:val="bottom"/>
          </w:tcPr>
          <w:p w14:paraId="15C21691" w14:textId="77777777" w:rsidR="00513A1D" w:rsidRPr="00051FC4" w:rsidRDefault="00513A1D" w:rsidP="00BD6932">
            <w:pPr>
              <w:rPr>
                <w:rFonts w:cs="Arial"/>
                <w:color w:val="000080"/>
                <w:szCs w:val="22"/>
              </w:rPr>
            </w:pPr>
          </w:p>
        </w:tc>
      </w:tr>
      <w:tr w:rsidR="00513A1D" w:rsidRPr="00051FC4" w14:paraId="15C21697" w14:textId="77777777" w:rsidTr="005970B1">
        <w:trPr>
          <w:cantSplit/>
          <w:trHeight w:val="440"/>
        </w:trPr>
        <w:tc>
          <w:tcPr>
            <w:tcW w:w="1009" w:type="dxa"/>
            <w:vMerge/>
            <w:shd w:val="clear" w:color="auto" w:fill="auto"/>
            <w:vAlign w:val="bottom"/>
          </w:tcPr>
          <w:p w14:paraId="15C21693" w14:textId="77777777" w:rsidR="00513A1D" w:rsidRPr="00051FC4" w:rsidRDefault="00513A1D" w:rsidP="00BD6932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15C21694" w14:textId="77777777" w:rsidR="00513A1D" w:rsidRPr="00051FC4" w:rsidRDefault="00513A1D" w:rsidP="005970B1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Reason for Action</w:t>
            </w:r>
          </w:p>
        </w:tc>
        <w:tc>
          <w:tcPr>
            <w:tcW w:w="4291" w:type="dxa"/>
            <w:shd w:val="clear" w:color="auto" w:fill="auto"/>
            <w:vAlign w:val="bottom"/>
          </w:tcPr>
          <w:p w14:paraId="15C21695" w14:textId="77777777" w:rsidR="00513A1D" w:rsidRPr="00051FC4" w:rsidRDefault="00513A1D" w:rsidP="00F37C46">
            <w:pPr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 xml:space="preserve">Using dropdown box Select code from </w:t>
            </w:r>
            <w:smartTag w:uri="urn:schemas-microsoft-com:office:smarttags" w:element="stockticker">
              <w:r w:rsidRPr="00051FC4">
                <w:rPr>
                  <w:rFonts w:cs="Arial"/>
                  <w:szCs w:val="22"/>
                </w:rPr>
                <w:t>PAR</w:t>
              </w:r>
            </w:smartTag>
            <w:r w:rsidRPr="00051FC4">
              <w:rPr>
                <w:rFonts w:cs="Arial"/>
                <w:szCs w:val="22"/>
              </w:rPr>
              <w:t xml:space="preserve">  (ex: </w:t>
            </w:r>
            <w:r w:rsidR="00F37C46">
              <w:rPr>
                <w:rFonts w:cs="Arial"/>
                <w:szCs w:val="22"/>
              </w:rPr>
              <w:t>01 – Set,  05 - Remove</w:t>
            </w:r>
            <w:r w:rsidRPr="00051FC4">
              <w:rPr>
                <w:rFonts w:cs="Arial"/>
                <w:szCs w:val="22"/>
              </w:rPr>
              <w:t xml:space="preserve">) </w:t>
            </w:r>
          </w:p>
        </w:tc>
        <w:tc>
          <w:tcPr>
            <w:tcW w:w="2647" w:type="dxa"/>
            <w:shd w:val="clear" w:color="auto" w:fill="auto"/>
            <w:vAlign w:val="bottom"/>
          </w:tcPr>
          <w:p w14:paraId="15C21696" w14:textId="77777777" w:rsidR="00513A1D" w:rsidRPr="00051FC4" w:rsidRDefault="00513A1D" w:rsidP="00513A1D">
            <w:pPr>
              <w:rPr>
                <w:rFonts w:cs="Arial"/>
                <w:color w:val="000080"/>
                <w:szCs w:val="22"/>
              </w:rPr>
            </w:pPr>
            <w:r w:rsidRPr="00051FC4">
              <w:rPr>
                <w:rFonts w:cs="Arial"/>
                <w:color w:val="000080"/>
                <w:szCs w:val="22"/>
              </w:rPr>
              <w:object w:dxaOrig="525" w:dyaOrig="450" w14:anchorId="15C216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18.75pt" o:ole="">
                  <v:imagedata r:id="rId13" o:title="" cropbottom="10170f" cropleft="10236f" blacklevel="3932f"/>
                </v:shape>
                <o:OLEObject Type="Embed" ProgID="MSPhotoEd.3" ShapeID="_x0000_i1025" DrawAspect="Content" ObjectID="_1528199029" r:id="rId14"/>
              </w:object>
            </w:r>
            <w:r>
              <w:rPr>
                <w:rFonts w:cs="Arial"/>
                <w:color w:val="000080"/>
                <w:szCs w:val="22"/>
              </w:rPr>
              <w:t xml:space="preserve">   </w:t>
            </w:r>
            <w:r w:rsidRPr="00513A1D">
              <w:rPr>
                <w:rFonts w:cs="Arial"/>
                <w:noProof/>
                <w:color w:val="000080"/>
                <w:szCs w:val="22"/>
              </w:rPr>
              <w:drawing>
                <wp:inline distT="0" distB="0" distL="0" distR="0" wp14:anchorId="15C216D2" wp14:editId="15C216D3">
                  <wp:extent cx="238125" cy="247650"/>
                  <wp:effectExtent l="19050" t="0" r="9525" b="0"/>
                  <wp:docPr id="9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21698" w14:textId="77777777" w:rsidR="001C0572" w:rsidRDefault="001C0572"/>
    <w:p w14:paraId="15C21699" w14:textId="77777777" w:rsidR="001C0572" w:rsidRDefault="001C0572" w:rsidP="00425F8E">
      <w:pPr>
        <w:pStyle w:val="Heading1"/>
      </w:pPr>
    </w:p>
    <w:p w14:paraId="15C2169A" w14:textId="77777777" w:rsidR="00131385" w:rsidRDefault="00131385" w:rsidP="00425F8E">
      <w:pPr>
        <w:pStyle w:val="Heading1"/>
      </w:pPr>
      <w:bookmarkStart w:id="6" w:name="_Toc292178518"/>
      <w:bookmarkStart w:id="7" w:name="_Toc292798037"/>
      <w:r>
        <w:t>Infotype 0001:</w:t>
      </w:r>
      <w:bookmarkEnd w:id="6"/>
      <w:bookmarkEnd w:id="7"/>
    </w:p>
    <w:p w14:paraId="15C2169B" w14:textId="77777777" w:rsidR="00513A1D" w:rsidRPr="00513A1D" w:rsidRDefault="00513A1D" w:rsidP="00513A1D">
      <w:r>
        <w:tab/>
      </w:r>
    </w:p>
    <w:p w14:paraId="15C2169C" w14:textId="77777777" w:rsidR="00513A1D" w:rsidRPr="00E33C71" w:rsidRDefault="00513A1D" w:rsidP="00131385">
      <w:pPr>
        <w:numPr>
          <w:ilvl w:val="0"/>
          <w:numId w:val="2"/>
        </w:numPr>
        <w:rPr>
          <w:b/>
        </w:rPr>
      </w:pPr>
      <w:r>
        <w:rPr>
          <w:rFonts w:cs="Arial"/>
        </w:rPr>
        <w:t>Verify that the information presented on the screen is accurate and save the data</w:t>
      </w:r>
    </w:p>
    <w:p w14:paraId="15C2169D" w14:textId="77777777" w:rsidR="00E33C71" w:rsidRDefault="00E33C71" w:rsidP="00E33C71">
      <w:pPr>
        <w:numPr>
          <w:ilvl w:val="0"/>
          <w:numId w:val="2"/>
        </w:numPr>
        <w:rPr>
          <w:b/>
        </w:rPr>
      </w:pPr>
      <w:r w:rsidRPr="00E0457E">
        <w:rPr>
          <w:b/>
        </w:rPr>
        <w:t>Maintain text on infotype 1</w:t>
      </w:r>
    </w:p>
    <w:p w14:paraId="15C2169E" w14:textId="77777777" w:rsidR="00E33C71" w:rsidRPr="00411B53" w:rsidRDefault="00E33C71" w:rsidP="00704BD4">
      <w:pPr>
        <w:numPr>
          <w:ilvl w:val="0"/>
          <w:numId w:val="2"/>
        </w:numPr>
        <w:jc w:val="both"/>
      </w:pPr>
      <w:r w:rsidRPr="00051FC4">
        <w:rPr>
          <w:rFonts w:cs="Arial"/>
          <w:color w:val="000080"/>
          <w:szCs w:val="22"/>
        </w:rPr>
        <w:object w:dxaOrig="525" w:dyaOrig="450" w14:anchorId="15C216D4">
          <v:shape id="_x0000_i1026" type="#_x0000_t75" style="width:22.5pt;height:18.75pt" o:ole="">
            <v:imagedata r:id="rId13" o:title="" cropbottom="10170f" cropleft="10236f" blacklevel="3932f"/>
          </v:shape>
          <o:OLEObject Type="Embed" ProgID="MSPhotoEd.3" ShapeID="_x0000_i1026" DrawAspect="Content" ObjectID="_1528199030" r:id="rId16"/>
        </w:object>
      </w:r>
      <w:r w:rsidRPr="00411B53">
        <w:rPr>
          <w:rFonts w:cs="Arial"/>
          <w:color w:val="000080"/>
          <w:szCs w:val="22"/>
        </w:rPr>
        <w:t xml:space="preserve">   </w:t>
      </w:r>
      <w:r w:rsidRPr="00E33C71">
        <w:rPr>
          <w:rFonts w:cs="Arial"/>
          <w:noProof/>
          <w:color w:val="000080"/>
          <w:szCs w:val="22"/>
        </w:rPr>
        <w:drawing>
          <wp:inline distT="0" distB="0" distL="0" distR="0" wp14:anchorId="15C216D5" wp14:editId="15C216D6">
            <wp:extent cx="238125" cy="247650"/>
            <wp:effectExtent l="19050" t="0" r="9525" b="0"/>
            <wp:docPr id="11" name="Picture 8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" w:name="_Toc292178520"/>
    </w:p>
    <w:p w14:paraId="15C2169F" w14:textId="77777777" w:rsidR="00411B53" w:rsidRDefault="00411B53" w:rsidP="00F37C46">
      <w:pPr>
        <w:ind w:left="720"/>
        <w:jc w:val="both"/>
      </w:pPr>
    </w:p>
    <w:p w14:paraId="15C216A0" w14:textId="77777777" w:rsidR="00E33C71" w:rsidRPr="00425F8E" w:rsidRDefault="00E33C71" w:rsidP="00425F8E">
      <w:pPr>
        <w:pStyle w:val="Heading1"/>
      </w:pPr>
    </w:p>
    <w:p w14:paraId="15C216A1" w14:textId="77777777" w:rsidR="00BB1F78" w:rsidRPr="00425F8E" w:rsidRDefault="00E33C71" w:rsidP="00425F8E">
      <w:pPr>
        <w:pStyle w:val="Heading1"/>
      </w:pPr>
      <w:bookmarkStart w:id="9" w:name="_Toc292798038"/>
      <w:r w:rsidRPr="00425F8E">
        <w:t>I</w:t>
      </w:r>
      <w:r w:rsidR="00BB1F78" w:rsidRPr="00425F8E">
        <w:t>nfotype 00</w:t>
      </w:r>
      <w:r w:rsidR="00F37C46" w:rsidRPr="00425F8E">
        <w:t>08</w:t>
      </w:r>
      <w:r w:rsidR="00BB1F78" w:rsidRPr="00425F8E">
        <w:t>:</w:t>
      </w:r>
      <w:bookmarkEnd w:id="8"/>
      <w:bookmarkEnd w:id="9"/>
    </w:p>
    <w:p w14:paraId="15C216A2" w14:textId="77777777" w:rsidR="00E33C71" w:rsidRPr="00E33C71" w:rsidRDefault="00E33C71" w:rsidP="00E33C71"/>
    <w:p w14:paraId="15C216A3" w14:textId="77777777" w:rsidR="00E33C71" w:rsidRDefault="00F37C46" w:rsidP="00E33C71">
      <w:pPr>
        <w:pStyle w:val="BodyText"/>
        <w:numPr>
          <w:ilvl w:val="0"/>
          <w:numId w:val="2"/>
        </w:numPr>
      </w:pPr>
      <w:r>
        <w:t>I</w:t>
      </w:r>
      <w:r w:rsidR="00E33C71">
        <w:t xml:space="preserve">nfotype </w:t>
      </w:r>
      <w:r>
        <w:t>008 stores the information about an employee’s basic pay.</w:t>
      </w:r>
    </w:p>
    <w:p w14:paraId="15C216A4" w14:textId="77777777" w:rsidR="00F37C46" w:rsidRDefault="00F37C46" w:rsidP="00F37C46">
      <w:pPr>
        <w:pStyle w:val="BodyText"/>
        <w:ind w:right="0"/>
        <w:rPr>
          <w:szCs w:val="20"/>
        </w:rPr>
      </w:pPr>
      <w:r>
        <w:rPr>
          <w:szCs w:val="20"/>
        </w:rPr>
        <w:t>Verify that the employee’s level is changed to ZF to insure any mass pay processing is not applied to this employee’s record</w:t>
      </w:r>
    </w:p>
    <w:p w14:paraId="15C216A5" w14:textId="77777777" w:rsidR="00F37C46" w:rsidRDefault="00F37C46" w:rsidP="00F37C46">
      <w:pPr>
        <w:pStyle w:val="BodyText"/>
        <w:numPr>
          <w:ilvl w:val="0"/>
          <w:numId w:val="13"/>
        </w:numPr>
        <w:ind w:right="0"/>
        <w:rPr>
          <w:szCs w:val="20"/>
        </w:rPr>
      </w:pPr>
      <w:r>
        <w:rPr>
          <w:szCs w:val="20"/>
        </w:rPr>
        <w:t xml:space="preserve">Obtain employee’s rate of pay by </w:t>
      </w:r>
      <w:r>
        <w:rPr>
          <w:rFonts w:cs="Arial"/>
          <w:szCs w:val="20"/>
        </w:rPr>
        <w:t>clicking on the overview icon</w:t>
      </w:r>
      <w:r>
        <w:rPr>
          <w:szCs w:val="20"/>
        </w:rPr>
        <w:t xml:space="preserve">.  The user will need to enter this information to the IT0008 Basic Pay screen. </w:t>
      </w:r>
    </w:p>
    <w:p w14:paraId="15C216A6" w14:textId="77777777" w:rsidR="00F37C46" w:rsidRDefault="00F37C46" w:rsidP="00F37C46">
      <w:pPr>
        <w:pStyle w:val="BodyText"/>
        <w:numPr>
          <w:ilvl w:val="0"/>
          <w:numId w:val="13"/>
        </w:numPr>
        <w:ind w:right="0"/>
        <w:rPr>
          <w:rFonts w:cs="Arial"/>
          <w:szCs w:val="20"/>
        </w:rPr>
      </w:pPr>
      <w:r>
        <w:rPr>
          <w:szCs w:val="20"/>
        </w:rPr>
        <w:t>Under wage types, enter the appropriate override wage type and pay rate amount obtained via overview icon at the time of the begin leave without pay.</w:t>
      </w:r>
    </w:p>
    <w:p w14:paraId="15C216A7" w14:textId="77777777" w:rsidR="00F37C46" w:rsidRDefault="00F37C46" w:rsidP="00F37C46">
      <w:pPr>
        <w:pStyle w:val="BodyText"/>
        <w:numPr>
          <w:ilvl w:val="0"/>
          <w:numId w:val="0"/>
        </w:numPr>
        <w:ind w:firstLine="720"/>
        <w:rPr>
          <w:rFonts w:cs="Arial"/>
          <w:b/>
          <w:bCs/>
          <w:sz w:val="16"/>
          <w:szCs w:val="20"/>
        </w:rPr>
      </w:pPr>
    </w:p>
    <w:p w14:paraId="15C216A8" w14:textId="77777777" w:rsidR="00F37C46" w:rsidRDefault="00F37C46" w:rsidP="00F37C46">
      <w:pPr>
        <w:pStyle w:val="BodyText"/>
        <w:numPr>
          <w:ilvl w:val="0"/>
          <w:numId w:val="0"/>
        </w:numPr>
        <w:ind w:firstLine="720"/>
        <w:rPr>
          <w:rFonts w:cs="Arial"/>
          <w:sz w:val="16"/>
          <w:szCs w:val="20"/>
          <w:u w:val="single"/>
        </w:rPr>
      </w:pPr>
      <w:r>
        <w:rPr>
          <w:rFonts w:cs="Arial"/>
          <w:b/>
          <w:bCs/>
          <w:sz w:val="16"/>
          <w:szCs w:val="20"/>
        </w:rPr>
        <w:t xml:space="preserve">If:  </w:t>
      </w:r>
      <w:r>
        <w:rPr>
          <w:rFonts w:cs="Arial"/>
          <w:b/>
          <w:bCs/>
          <w:sz w:val="16"/>
          <w:szCs w:val="20"/>
          <w:u w:val="single"/>
        </w:rPr>
        <w:t>Wage Type</w:t>
      </w:r>
      <w:r>
        <w:rPr>
          <w:rFonts w:cs="Arial"/>
          <w:b/>
          <w:bCs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b/>
          <w:bCs/>
          <w:sz w:val="16"/>
          <w:szCs w:val="20"/>
        </w:rPr>
        <w:t xml:space="preserve">Use:  </w:t>
      </w:r>
      <w:r>
        <w:rPr>
          <w:rFonts w:cs="Arial"/>
          <w:b/>
          <w:bCs/>
          <w:sz w:val="16"/>
          <w:szCs w:val="20"/>
          <w:u w:val="single"/>
        </w:rPr>
        <w:t>Override Wage Type</w:t>
      </w:r>
    </w:p>
    <w:p w14:paraId="15C216A9" w14:textId="77777777" w:rsidR="00F37C46" w:rsidRDefault="00F37C46" w:rsidP="00F37C46">
      <w:pPr>
        <w:pStyle w:val="BodyText"/>
        <w:numPr>
          <w:ilvl w:val="0"/>
          <w:numId w:val="0"/>
        </w:numPr>
        <w:ind w:left="720" w:hanging="360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  <w:t>1100 - Regular Hourly Comp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1101 - Override Regular Hourly Comp</w:t>
      </w:r>
    </w:p>
    <w:p w14:paraId="15C216AA" w14:textId="77777777" w:rsidR="00F37C46" w:rsidRDefault="00F37C46" w:rsidP="00F37C46">
      <w:pPr>
        <w:pStyle w:val="BodyText"/>
        <w:numPr>
          <w:ilvl w:val="0"/>
          <w:numId w:val="0"/>
        </w:numPr>
        <w:ind w:left="720" w:hanging="360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  <w:t>1122 – Regular Salary Comp - 22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1102 – Override Reg Biwkly Comp</w:t>
      </w:r>
      <w:r>
        <w:rPr>
          <w:rFonts w:cs="Arial"/>
          <w:sz w:val="16"/>
          <w:szCs w:val="20"/>
        </w:rPr>
        <w:tab/>
      </w:r>
    </w:p>
    <w:p w14:paraId="15C216AB" w14:textId="77777777" w:rsidR="00F37C46" w:rsidRDefault="00F37C46" w:rsidP="00F37C46">
      <w:pPr>
        <w:pStyle w:val="BodyText"/>
        <w:numPr>
          <w:ilvl w:val="0"/>
          <w:numId w:val="0"/>
        </w:numPr>
        <w:ind w:left="720" w:hanging="360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  <w:t>1126 – Regular Salary Comp - 26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1102 – Override Reg Biwkly Comp</w:t>
      </w:r>
    </w:p>
    <w:p w14:paraId="15C216AC" w14:textId="77777777" w:rsidR="00F37C46" w:rsidRDefault="00F37C46" w:rsidP="00F37C46">
      <w:pPr>
        <w:pStyle w:val="BodyText"/>
        <w:numPr>
          <w:ilvl w:val="0"/>
          <w:numId w:val="0"/>
        </w:numPr>
        <w:ind w:left="720" w:hanging="360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  <w:t>1127 – Regular Salary - 26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1102 – Override Reg Biwkly Comp</w:t>
      </w:r>
    </w:p>
    <w:p w14:paraId="15C216AD" w14:textId="77777777" w:rsidR="00F37C46" w:rsidRDefault="00F37C46" w:rsidP="00F37C46">
      <w:pPr>
        <w:pStyle w:val="BodyText"/>
        <w:numPr>
          <w:ilvl w:val="0"/>
          <w:numId w:val="0"/>
        </w:numPr>
        <w:ind w:left="720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>1210 – Patient Resident Worker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NONE</w:t>
      </w:r>
    </w:p>
    <w:p w14:paraId="15C216AE" w14:textId="77777777" w:rsidR="00F37C46" w:rsidRDefault="00F37C46" w:rsidP="00F37C46">
      <w:pPr>
        <w:pStyle w:val="BodyText"/>
        <w:numPr>
          <w:ilvl w:val="0"/>
          <w:numId w:val="0"/>
        </w:numPr>
        <w:ind w:left="720" w:hanging="360"/>
        <w:rPr>
          <w:rFonts w:cs="Arial"/>
          <w:sz w:val="16"/>
          <w:szCs w:val="20"/>
        </w:rPr>
      </w:pPr>
      <w:r>
        <w:rPr>
          <w:rFonts w:cs="Arial"/>
          <w:sz w:val="16"/>
          <w:szCs w:val="20"/>
        </w:rPr>
        <w:tab/>
        <w:t>1250 – Per Diem (Daily) Wage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1103 – Override Per Diem Comp</w:t>
      </w:r>
    </w:p>
    <w:p w14:paraId="15C216AF" w14:textId="77777777" w:rsidR="00F37C46" w:rsidRDefault="00F37C46" w:rsidP="00F37C46">
      <w:pPr>
        <w:pStyle w:val="BodyText"/>
        <w:numPr>
          <w:ilvl w:val="0"/>
          <w:numId w:val="0"/>
        </w:numPr>
        <w:ind w:left="-360"/>
        <w:rPr>
          <w:rFonts w:cs="Arial"/>
        </w:rPr>
      </w:pP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1251 – Statutory Pay</w:t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</w:r>
      <w:r>
        <w:rPr>
          <w:rFonts w:cs="Arial"/>
          <w:sz w:val="16"/>
          <w:szCs w:val="20"/>
        </w:rPr>
        <w:tab/>
        <w:t>1102 – Override Reg Biwkly Comp</w:t>
      </w:r>
    </w:p>
    <w:p w14:paraId="15C216B0" w14:textId="77777777" w:rsidR="00F37C46" w:rsidRDefault="00F37C46" w:rsidP="00E33C71">
      <w:pPr>
        <w:pStyle w:val="BodyText"/>
        <w:numPr>
          <w:ilvl w:val="0"/>
          <w:numId w:val="2"/>
        </w:numPr>
      </w:pPr>
    </w:p>
    <w:p w14:paraId="15C216B1" w14:textId="77777777" w:rsidR="0045269C" w:rsidRPr="00BB1F78" w:rsidRDefault="0045269C" w:rsidP="00BB1F78">
      <w:pPr>
        <w:pStyle w:val="Title"/>
        <w:ind w:left="720"/>
        <w:jc w:val="both"/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2546"/>
        <w:gridCol w:w="4294"/>
        <w:gridCol w:w="2646"/>
      </w:tblGrid>
      <w:tr w:rsidR="0045269C" w:rsidRPr="00051FC4" w14:paraId="15C216B7" w14:textId="77777777" w:rsidTr="005970B1">
        <w:trPr>
          <w:cantSplit/>
          <w:trHeight w:val="485"/>
        </w:trPr>
        <w:tc>
          <w:tcPr>
            <w:tcW w:w="1010" w:type="dxa"/>
            <w:vMerge w:val="restart"/>
            <w:shd w:val="clear" w:color="auto" w:fill="auto"/>
            <w:vAlign w:val="center"/>
          </w:tcPr>
          <w:p w14:paraId="15C216B2" w14:textId="77777777" w:rsidR="0045269C" w:rsidRPr="00051FC4" w:rsidRDefault="00F37C46" w:rsidP="0045269C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0008</w:t>
            </w:r>
          </w:p>
          <w:p w14:paraId="15C216B3" w14:textId="77777777" w:rsidR="0045269C" w:rsidRPr="00051FC4" w:rsidRDefault="0045269C" w:rsidP="0045269C">
            <w:pPr>
              <w:rPr>
                <w:rFonts w:cs="Arial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15C216B4" w14:textId="77777777" w:rsidR="0045269C" w:rsidRPr="00051FC4" w:rsidRDefault="00CC505F" w:rsidP="005970B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Start</w:t>
            </w:r>
          </w:p>
        </w:tc>
        <w:tc>
          <w:tcPr>
            <w:tcW w:w="4294" w:type="dxa"/>
            <w:shd w:val="clear" w:color="auto" w:fill="auto"/>
            <w:vAlign w:val="center"/>
          </w:tcPr>
          <w:p w14:paraId="15C216B5" w14:textId="77777777" w:rsidR="0045269C" w:rsidRPr="00051FC4" w:rsidRDefault="00CC505F" w:rsidP="005970B1">
            <w:pPr>
              <w:rPr>
                <w:rFonts w:cs="Arial"/>
                <w:szCs w:val="22"/>
              </w:rPr>
            </w:pPr>
            <w:r>
              <w:t>Verify Start date</w:t>
            </w:r>
          </w:p>
        </w:tc>
        <w:tc>
          <w:tcPr>
            <w:tcW w:w="2646" w:type="dxa"/>
            <w:shd w:val="clear" w:color="auto" w:fill="auto"/>
            <w:vAlign w:val="bottom"/>
          </w:tcPr>
          <w:p w14:paraId="15C216B6" w14:textId="77777777" w:rsidR="0045269C" w:rsidRPr="00051FC4" w:rsidRDefault="0045269C" w:rsidP="0045269C">
            <w:pPr>
              <w:rPr>
                <w:rFonts w:cs="Arial"/>
                <w:color w:val="000080"/>
                <w:szCs w:val="22"/>
              </w:rPr>
            </w:pPr>
            <w:r w:rsidRPr="00051FC4">
              <w:rPr>
                <w:rFonts w:cs="Arial"/>
                <w:color w:val="000080"/>
                <w:szCs w:val="22"/>
              </w:rPr>
              <w:t xml:space="preserve">      </w:t>
            </w:r>
          </w:p>
        </w:tc>
      </w:tr>
      <w:tr w:rsidR="0045269C" w:rsidRPr="00051FC4" w14:paraId="15C216BC" w14:textId="77777777" w:rsidTr="005970B1">
        <w:trPr>
          <w:cantSplit/>
          <w:trHeight w:val="422"/>
        </w:trPr>
        <w:tc>
          <w:tcPr>
            <w:tcW w:w="1010" w:type="dxa"/>
            <w:vMerge/>
            <w:shd w:val="clear" w:color="auto" w:fill="auto"/>
            <w:vAlign w:val="bottom"/>
          </w:tcPr>
          <w:p w14:paraId="15C216B8" w14:textId="77777777" w:rsidR="0045269C" w:rsidRPr="00051FC4" w:rsidRDefault="0045269C" w:rsidP="0045269C">
            <w:pPr>
              <w:rPr>
                <w:rFonts w:cs="Arial"/>
                <w:szCs w:val="22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14:paraId="15C216B9" w14:textId="77777777" w:rsidR="0045269C" w:rsidRPr="00051FC4" w:rsidRDefault="00CC505F" w:rsidP="005970B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Level</w:t>
            </w:r>
          </w:p>
        </w:tc>
        <w:tc>
          <w:tcPr>
            <w:tcW w:w="4294" w:type="dxa"/>
            <w:shd w:val="clear" w:color="auto" w:fill="auto"/>
            <w:vAlign w:val="bottom"/>
          </w:tcPr>
          <w:p w14:paraId="15C216BA" w14:textId="77777777" w:rsidR="0045269C" w:rsidRPr="00CC505F" w:rsidRDefault="00CC505F" w:rsidP="0045269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Verify level is ZF; and Wage Type 1100 is $0.00 when </w:t>
            </w:r>
            <w:r w:rsidRPr="00CC505F">
              <w:rPr>
                <w:rFonts w:cs="Arial"/>
                <w:szCs w:val="22"/>
                <w:u w:val="single"/>
              </w:rPr>
              <w:t>setting</w:t>
            </w:r>
            <w:r>
              <w:rPr>
                <w:rFonts w:cs="Arial"/>
                <w:szCs w:val="22"/>
              </w:rPr>
              <w:t xml:space="preserve"> the freeze.  To </w:t>
            </w:r>
            <w:r w:rsidRPr="00CC505F">
              <w:rPr>
                <w:rFonts w:cs="Arial"/>
                <w:szCs w:val="22"/>
                <w:u w:val="single"/>
              </w:rPr>
              <w:t>remove</w:t>
            </w:r>
            <w:r>
              <w:rPr>
                <w:rFonts w:cs="Arial"/>
                <w:szCs w:val="22"/>
                <w:u w:val="single"/>
              </w:rPr>
              <w:t xml:space="preserve"> </w:t>
            </w:r>
            <w:r>
              <w:rPr>
                <w:rFonts w:cs="Arial"/>
                <w:szCs w:val="22"/>
              </w:rPr>
              <w:t>enter employee’s level (ex: 01)</w:t>
            </w:r>
          </w:p>
        </w:tc>
        <w:tc>
          <w:tcPr>
            <w:tcW w:w="2646" w:type="dxa"/>
            <w:shd w:val="clear" w:color="auto" w:fill="auto"/>
            <w:vAlign w:val="bottom"/>
          </w:tcPr>
          <w:p w14:paraId="15C216BB" w14:textId="77777777" w:rsidR="0045269C" w:rsidRPr="00051FC4" w:rsidRDefault="0045269C" w:rsidP="00EB3741">
            <w:pPr>
              <w:rPr>
                <w:rFonts w:cs="Arial"/>
                <w:color w:val="000080"/>
                <w:szCs w:val="22"/>
              </w:rPr>
            </w:pPr>
          </w:p>
        </w:tc>
      </w:tr>
      <w:tr w:rsidR="0045269C" w:rsidRPr="00051FC4" w14:paraId="15C216C1" w14:textId="77777777" w:rsidTr="005970B1">
        <w:trPr>
          <w:cantSplit/>
          <w:trHeight w:val="458"/>
        </w:trPr>
        <w:tc>
          <w:tcPr>
            <w:tcW w:w="1010" w:type="dxa"/>
            <w:vMerge/>
            <w:tcBorders>
              <w:bottom w:val="nil"/>
            </w:tcBorders>
            <w:shd w:val="clear" w:color="auto" w:fill="auto"/>
          </w:tcPr>
          <w:p w14:paraId="15C216BD" w14:textId="77777777" w:rsidR="0045269C" w:rsidRPr="00051FC4" w:rsidRDefault="0045269C" w:rsidP="0045269C">
            <w:pPr>
              <w:rPr>
                <w:rFonts w:cs="Arial"/>
                <w:szCs w:val="22"/>
              </w:rPr>
            </w:pPr>
          </w:p>
        </w:tc>
        <w:tc>
          <w:tcPr>
            <w:tcW w:w="2546" w:type="dxa"/>
            <w:tcBorders>
              <w:top w:val="nil"/>
            </w:tcBorders>
            <w:shd w:val="clear" w:color="auto" w:fill="auto"/>
            <w:vAlign w:val="center"/>
          </w:tcPr>
          <w:p w14:paraId="15C216BE" w14:textId="77777777" w:rsidR="0045269C" w:rsidRPr="00051FC4" w:rsidRDefault="00CC505F" w:rsidP="005970B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Wage Type</w:t>
            </w:r>
          </w:p>
        </w:tc>
        <w:tc>
          <w:tcPr>
            <w:tcW w:w="4294" w:type="dxa"/>
            <w:tcBorders>
              <w:top w:val="nil"/>
            </w:tcBorders>
            <w:shd w:val="clear" w:color="auto" w:fill="auto"/>
            <w:vAlign w:val="bottom"/>
          </w:tcPr>
          <w:p w14:paraId="15C216BF" w14:textId="77777777" w:rsidR="0045269C" w:rsidRPr="00CC505F" w:rsidRDefault="00CC505F" w:rsidP="0045269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Enter 1101 and amount (emp current hourly rate) to </w:t>
            </w:r>
            <w:r>
              <w:rPr>
                <w:rFonts w:cs="Arial"/>
                <w:szCs w:val="22"/>
                <w:u w:val="single"/>
              </w:rPr>
              <w:t>set</w:t>
            </w:r>
            <w:r>
              <w:rPr>
                <w:rFonts w:cs="Arial"/>
                <w:szCs w:val="22"/>
              </w:rPr>
              <w:t xml:space="preserve">.  To </w:t>
            </w:r>
            <w:r w:rsidRPr="00CC505F">
              <w:rPr>
                <w:rFonts w:cs="Arial"/>
                <w:szCs w:val="22"/>
                <w:u w:val="single"/>
              </w:rPr>
              <w:t>remove</w:t>
            </w:r>
            <w:r>
              <w:rPr>
                <w:rFonts w:cs="Arial"/>
                <w:szCs w:val="22"/>
              </w:rPr>
              <w:t xml:space="preserve"> delete 1101 and Amount.</w:t>
            </w:r>
          </w:p>
        </w:tc>
        <w:tc>
          <w:tcPr>
            <w:tcW w:w="2646" w:type="dxa"/>
            <w:shd w:val="clear" w:color="auto" w:fill="auto"/>
            <w:vAlign w:val="bottom"/>
          </w:tcPr>
          <w:p w14:paraId="15C216C0" w14:textId="77777777" w:rsidR="0045269C" w:rsidRPr="00051FC4" w:rsidRDefault="00096AE5" w:rsidP="0045269C">
            <w:pPr>
              <w:rPr>
                <w:rFonts w:cs="Arial"/>
                <w:color w:val="000080"/>
                <w:szCs w:val="22"/>
              </w:rPr>
            </w:pPr>
            <w:r w:rsidRPr="00051FC4">
              <w:rPr>
                <w:rFonts w:cs="Arial"/>
                <w:color w:val="000080"/>
                <w:szCs w:val="22"/>
              </w:rPr>
              <w:object w:dxaOrig="525" w:dyaOrig="450" w14:anchorId="15C216D7">
                <v:shape id="_x0000_i1027" type="#_x0000_t75" style="width:22.5pt;height:18.75pt" o:ole="">
                  <v:imagedata r:id="rId13" o:title="" cropbottom="10170f" cropleft="10236f" blacklevel="3932f"/>
                </v:shape>
                <o:OLEObject Type="Embed" ProgID="MSPhotoEd.3" ShapeID="_x0000_i1027" DrawAspect="Content" ObjectID="_1528199031" r:id="rId17"/>
              </w:object>
            </w:r>
            <w:r>
              <w:rPr>
                <w:rFonts w:cs="Arial"/>
                <w:color w:val="000080"/>
                <w:szCs w:val="22"/>
              </w:rPr>
              <w:t xml:space="preserve">   </w:t>
            </w:r>
            <w:r w:rsidRPr="00096AE5">
              <w:rPr>
                <w:rFonts w:cs="Arial"/>
                <w:noProof/>
                <w:color w:val="000080"/>
                <w:szCs w:val="22"/>
              </w:rPr>
              <w:drawing>
                <wp:inline distT="0" distB="0" distL="0" distR="0" wp14:anchorId="15C216D8" wp14:editId="15C216D9">
                  <wp:extent cx="238125" cy="247650"/>
                  <wp:effectExtent l="19050" t="0" r="9525" b="0"/>
                  <wp:docPr id="14" name="Picture 1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269C" w14:paraId="15C216C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486" w:type="dxa"/>
          <w:trHeight w:val="100"/>
        </w:trPr>
        <w:tc>
          <w:tcPr>
            <w:tcW w:w="1010" w:type="dxa"/>
            <w:tcBorders>
              <w:top w:val="single" w:sz="4" w:space="0" w:color="auto"/>
            </w:tcBorders>
          </w:tcPr>
          <w:p w14:paraId="15C216C2" w14:textId="77777777" w:rsidR="0045269C" w:rsidRDefault="0045269C" w:rsidP="0045269C">
            <w:pPr>
              <w:pStyle w:val="Title"/>
              <w:jc w:val="both"/>
            </w:pPr>
          </w:p>
        </w:tc>
      </w:tr>
    </w:tbl>
    <w:p w14:paraId="15C216C4" w14:textId="77777777" w:rsidR="0030354F" w:rsidRDefault="0030354F" w:rsidP="00BB1F78">
      <w:pPr>
        <w:pStyle w:val="Title"/>
        <w:jc w:val="both"/>
      </w:pPr>
    </w:p>
    <w:p w14:paraId="15C216C5" w14:textId="77777777" w:rsidR="00626017" w:rsidRPr="00425F8E" w:rsidRDefault="00626017" w:rsidP="00425F8E">
      <w:pPr>
        <w:pStyle w:val="Heading1"/>
      </w:pPr>
      <w:bookmarkStart w:id="10" w:name="_Toc292178526"/>
      <w:bookmarkStart w:id="11" w:name="_Toc292798039"/>
      <w:r w:rsidRPr="00425F8E">
        <w:t>Infotype 0041</w:t>
      </w:r>
      <w:bookmarkEnd w:id="10"/>
      <w:bookmarkEnd w:id="11"/>
    </w:p>
    <w:p w14:paraId="15C216C6" w14:textId="77777777" w:rsidR="00755571" w:rsidRPr="00755571" w:rsidRDefault="00755571" w:rsidP="00755571"/>
    <w:p w14:paraId="15C216C7" w14:textId="77777777" w:rsidR="00755571" w:rsidRPr="00920C85" w:rsidRDefault="00096AE5" w:rsidP="00755571">
      <w:pPr>
        <w:pStyle w:val="Title"/>
        <w:numPr>
          <w:ilvl w:val="0"/>
          <w:numId w:val="9"/>
        </w:numPr>
        <w:jc w:val="left"/>
        <w:rPr>
          <w:rFonts w:cs="Arial"/>
          <w:b w:val="0"/>
          <w:sz w:val="22"/>
          <w:szCs w:val="22"/>
        </w:rPr>
      </w:pPr>
      <w:r w:rsidRPr="00920C85">
        <w:rPr>
          <w:b w:val="0"/>
          <w:sz w:val="22"/>
          <w:szCs w:val="22"/>
        </w:rPr>
        <w:t xml:space="preserve">This infotype is only </w:t>
      </w:r>
      <w:r w:rsidR="00CC505F" w:rsidRPr="00920C85">
        <w:rPr>
          <w:b w:val="0"/>
          <w:sz w:val="22"/>
          <w:szCs w:val="22"/>
        </w:rPr>
        <w:t xml:space="preserve">presented </w:t>
      </w:r>
      <w:r w:rsidR="00B11C28">
        <w:rPr>
          <w:b w:val="0"/>
          <w:sz w:val="22"/>
          <w:szCs w:val="22"/>
        </w:rPr>
        <w:t>when</w:t>
      </w:r>
      <w:r w:rsidRPr="00920C85">
        <w:rPr>
          <w:b w:val="0"/>
          <w:sz w:val="22"/>
          <w:szCs w:val="22"/>
        </w:rPr>
        <w:t xml:space="preserve"> </w:t>
      </w:r>
      <w:r w:rsidR="00CC505F" w:rsidRPr="00920C85">
        <w:rPr>
          <w:b w:val="0"/>
          <w:sz w:val="22"/>
          <w:szCs w:val="22"/>
        </w:rPr>
        <w:t>removing a Pay Freeze</w:t>
      </w:r>
      <w:r w:rsidR="00CC505F" w:rsidRPr="00920C85">
        <w:rPr>
          <w:rFonts w:cs="Arial"/>
          <w:b w:val="0"/>
          <w:sz w:val="22"/>
          <w:szCs w:val="22"/>
        </w:rPr>
        <w:t>.</w:t>
      </w:r>
    </w:p>
    <w:p w14:paraId="15C216C8" w14:textId="77777777" w:rsidR="00755571" w:rsidRDefault="00755571" w:rsidP="00755571">
      <w:pPr>
        <w:pStyle w:val="Title"/>
        <w:ind w:left="720"/>
        <w:jc w:val="left"/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2547"/>
        <w:gridCol w:w="4293"/>
        <w:gridCol w:w="2648"/>
      </w:tblGrid>
      <w:tr w:rsidR="00BB1F78" w:rsidRPr="00051FC4" w14:paraId="15C216CD" w14:textId="77777777" w:rsidTr="005970B1">
        <w:trPr>
          <w:trHeight w:val="467"/>
        </w:trPr>
        <w:tc>
          <w:tcPr>
            <w:tcW w:w="1008" w:type="dxa"/>
            <w:shd w:val="clear" w:color="auto" w:fill="auto"/>
            <w:vAlign w:val="center"/>
          </w:tcPr>
          <w:p w14:paraId="15C216C9" w14:textId="77777777" w:rsidR="00BB1F78" w:rsidRPr="00051FC4" w:rsidRDefault="001D5B28" w:rsidP="005970B1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  <w:r w:rsidR="00BB1F78" w:rsidRPr="00051FC4">
              <w:rPr>
                <w:rFonts w:cs="Arial"/>
                <w:szCs w:val="22"/>
              </w:rPr>
              <w:t>041</w:t>
            </w:r>
          </w:p>
        </w:tc>
        <w:tc>
          <w:tcPr>
            <w:tcW w:w="2547" w:type="dxa"/>
            <w:shd w:val="clear" w:color="auto" w:fill="auto"/>
            <w:vAlign w:val="center"/>
          </w:tcPr>
          <w:p w14:paraId="15C216CA" w14:textId="77777777" w:rsidR="00BB1F78" w:rsidRPr="00051FC4" w:rsidRDefault="00BB1F78" w:rsidP="005970B1">
            <w:pPr>
              <w:jc w:val="center"/>
              <w:rPr>
                <w:rFonts w:cs="Arial"/>
                <w:szCs w:val="22"/>
              </w:rPr>
            </w:pPr>
            <w:r w:rsidRPr="00051FC4">
              <w:rPr>
                <w:rFonts w:cs="Arial"/>
                <w:szCs w:val="22"/>
              </w:rPr>
              <w:t>Date Specifications</w:t>
            </w:r>
          </w:p>
        </w:tc>
        <w:tc>
          <w:tcPr>
            <w:tcW w:w="4293" w:type="dxa"/>
            <w:shd w:val="clear" w:color="auto" w:fill="auto"/>
            <w:vAlign w:val="bottom"/>
          </w:tcPr>
          <w:p w14:paraId="15C216CB" w14:textId="77777777" w:rsidR="00BB1F78" w:rsidRPr="00051FC4" w:rsidRDefault="00920C85" w:rsidP="0075557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Verify data, adjust any appropriate date, such as longevity</w:t>
            </w:r>
            <w:r w:rsidR="00BB1F78" w:rsidRPr="00051FC4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2648" w:type="dxa"/>
            <w:shd w:val="clear" w:color="auto" w:fill="auto"/>
            <w:vAlign w:val="bottom"/>
          </w:tcPr>
          <w:p w14:paraId="15C216CC" w14:textId="77777777" w:rsidR="00BB1F78" w:rsidRPr="00051FC4" w:rsidRDefault="00BB1F78" w:rsidP="00BD6932">
            <w:pPr>
              <w:rPr>
                <w:rFonts w:cs="Arial"/>
                <w:color w:val="000080"/>
                <w:szCs w:val="22"/>
              </w:rPr>
            </w:pPr>
            <w:r w:rsidRPr="00051FC4">
              <w:rPr>
                <w:rFonts w:cs="Arial"/>
                <w:szCs w:val="22"/>
              </w:rPr>
              <w:object w:dxaOrig="525" w:dyaOrig="450" w14:anchorId="15C216DA">
                <v:shape id="_x0000_i1028" type="#_x0000_t75" style="width:22.5pt;height:18.75pt" o:ole="">
                  <v:imagedata r:id="rId13" o:title="" cropbottom="10170f" cropleft="10236f" blacklevel="3932f"/>
                </v:shape>
                <o:OLEObject Type="Embed" ProgID="MSPhotoEd.3" ShapeID="_x0000_i1028" DrawAspect="Content" ObjectID="_1528199032" r:id="rId18"/>
              </w:object>
            </w:r>
            <w:r w:rsidRPr="00051FC4">
              <w:rPr>
                <w:rFonts w:cs="Arial"/>
                <w:szCs w:val="22"/>
              </w:rPr>
              <w:t xml:space="preserve">      </w:t>
            </w:r>
            <w:r w:rsidR="000A680F">
              <w:rPr>
                <w:rFonts w:cs="Arial"/>
                <w:noProof/>
                <w:color w:val="000080"/>
                <w:szCs w:val="22"/>
              </w:rPr>
              <w:drawing>
                <wp:inline distT="0" distB="0" distL="0" distR="0" wp14:anchorId="15C216DB" wp14:editId="15C216DC">
                  <wp:extent cx="238125" cy="247650"/>
                  <wp:effectExtent l="19050" t="0" r="9525" b="0"/>
                  <wp:docPr id="31" name="Picture 76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C216CE" w14:textId="77777777" w:rsidR="00BB1F78" w:rsidRDefault="00BB1F78" w:rsidP="005970B1">
      <w:pPr>
        <w:pStyle w:val="Title"/>
        <w:jc w:val="both"/>
      </w:pPr>
    </w:p>
    <w:sectPr w:rsidR="00BB1F78" w:rsidSect="002E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216DF" w14:textId="77777777" w:rsidR="00433ACB" w:rsidRDefault="00433ACB" w:rsidP="00626017">
      <w:r>
        <w:separator/>
      </w:r>
    </w:p>
  </w:endnote>
  <w:endnote w:type="continuationSeparator" w:id="0">
    <w:p w14:paraId="15C216E0" w14:textId="77777777" w:rsidR="00433ACB" w:rsidRDefault="00433ACB" w:rsidP="0062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216DD" w14:textId="77777777" w:rsidR="00433ACB" w:rsidRDefault="00433ACB" w:rsidP="00626017">
      <w:r>
        <w:separator/>
      </w:r>
    </w:p>
  </w:footnote>
  <w:footnote w:type="continuationSeparator" w:id="0">
    <w:p w14:paraId="15C216DE" w14:textId="77777777" w:rsidR="00433ACB" w:rsidRDefault="00433ACB" w:rsidP="00626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A07"/>
    <w:multiLevelType w:val="hybridMultilevel"/>
    <w:tmpl w:val="16CE2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908AC"/>
    <w:multiLevelType w:val="hybridMultilevel"/>
    <w:tmpl w:val="AEC43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54ACA"/>
    <w:multiLevelType w:val="hybridMultilevel"/>
    <w:tmpl w:val="0AB0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12FC1"/>
    <w:multiLevelType w:val="hybridMultilevel"/>
    <w:tmpl w:val="7374C466"/>
    <w:lvl w:ilvl="0" w:tplc="040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4">
    <w:nsid w:val="33A05114"/>
    <w:multiLevelType w:val="hybridMultilevel"/>
    <w:tmpl w:val="7B48D7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E405AE"/>
    <w:multiLevelType w:val="hybridMultilevel"/>
    <w:tmpl w:val="1C08BFB6"/>
    <w:lvl w:ilvl="0" w:tplc="341EE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957D5"/>
    <w:multiLevelType w:val="hybridMultilevel"/>
    <w:tmpl w:val="B768B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542B6"/>
    <w:multiLevelType w:val="hybridMultilevel"/>
    <w:tmpl w:val="B076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A28D9"/>
    <w:multiLevelType w:val="hybridMultilevel"/>
    <w:tmpl w:val="DF1A6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B7866"/>
    <w:multiLevelType w:val="hybridMultilevel"/>
    <w:tmpl w:val="A1B8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06286"/>
    <w:multiLevelType w:val="hybridMultilevel"/>
    <w:tmpl w:val="DED6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82245"/>
    <w:multiLevelType w:val="hybridMultilevel"/>
    <w:tmpl w:val="956A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7774E"/>
    <w:multiLevelType w:val="hybridMultilevel"/>
    <w:tmpl w:val="952C44C2"/>
    <w:lvl w:ilvl="0" w:tplc="81D2DADE">
      <w:start w:val="1"/>
      <w:numFmt w:val="bullet"/>
      <w:pStyle w:val="Body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0E"/>
    <w:rsid w:val="00033E86"/>
    <w:rsid w:val="00094718"/>
    <w:rsid w:val="00096AE5"/>
    <w:rsid w:val="000A680F"/>
    <w:rsid w:val="000C5D1A"/>
    <w:rsid w:val="000E4E04"/>
    <w:rsid w:val="000E6436"/>
    <w:rsid w:val="000E7C3F"/>
    <w:rsid w:val="00131385"/>
    <w:rsid w:val="0018258D"/>
    <w:rsid w:val="001B576D"/>
    <w:rsid w:val="001C0572"/>
    <w:rsid w:val="001D5B28"/>
    <w:rsid w:val="00205138"/>
    <w:rsid w:val="002263A3"/>
    <w:rsid w:val="00272D11"/>
    <w:rsid w:val="00274653"/>
    <w:rsid w:val="00285BF7"/>
    <w:rsid w:val="0029533E"/>
    <w:rsid w:val="002B1D19"/>
    <w:rsid w:val="002B2B18"/>
    <w:rsid w:val="002C4D9B"/>
    <w:rsid w:val="002E27AB"/>
    <w:rsid w:val="002E2C02"/>
    <w:rsid w:val="002E6C1F"/>
    <w:rsid w:val="002F457A"/>
    <w:rsid w:val="0030354F"/>
    <w:rsid w:val="0032440E"/>
    <w:rsid w:val="00343562"/>
    <w:rsid w:val="003752A4"/>
    <w:rsid w:val="003B4E02"/>
    <w:rsid w:val="003B656E"/>
    <w:rsid w:val="003B73CD"/>
    <w:rsid w:val="00411B53"/>
    <w:rsid w:val="004127F9"/>
    <w:rsid w:val="00425F8E"/>
    <w:rsid w:val="00433ACB"/>
    <w:rsid w:val="0045269C"/>
    <w:rsid w:val="00470B2C"/>
    <w:rsid w:val="00483013"/>
    <w:rsid w:val="004B453D"/>
    <w:rsid w:val="00513A1D"/>
    <w:rsid w:val="00527535"/>
    <w:rsid w:val="00535EE5"/>
    <w:rsid w:val="005970B1"/>
    <w:rsid w:val="005E6BDD"/>
    <w:rsid w:val="00626017"/>
    <w:rsid w:val="00640170"/>
    <w:rsid w:val="006C519A"/>
    <w:rsid w:val="00701FFD"/>
    <w:rsid w:val="00704BD4"/>
    <w:rsid w:val="00736E05"/>
    <w:rsid w:val="00751745"/>
    <w:rsid w:val="00755571"/>
    <w:rsid w:val="007A42B8"/>
    <w:rsid w:val="007C533D"/>
    <w:rsid w:val="007D1957"/>
    <w:rsid w:val="008732ED"/>
    <w:rsid w:val="00882996"/>
    <w:rsid w:val="00920C85"/>
    <w:rsid w:val="00946A8D"/>
    <w:rsid w:val="00972D15"/>
    <w:rsid w:val="00983510"/>
    <w:rsid w:val="009D4B6D"/>
    <w:rsid w:val="00A15C4F"/>
    <w:rsid w:val="00A44E0D"/>
    <w:rsid w:val="00A559C2"/>
    <w:rsid w:val="00A738E4"/>
    <w:rsid w:val="00A85374"/>
    <w:rsid w:val="00A924B5"/>
    <w:rsid w:val="00AC5885"/>
    <w:rsid w:val="00AD6CFB"/>
    <w:rsid w:val="00B11C28"/>
    <w:rsid w:val="00B347F8"/>
    <w:rsid w:val="00B60BC3"/>
    <w:rsid w:val="00BA3189"/>
    <w:rsid w:val="00BB1A30"/>
    <w:rsid w:val="00BB1F78"/>
    <w:rsid w:val="00BB7547"/>
    <w:rsid w:val="00BC5551"/>
    <w:rsid w:val="00BD6932"/>
    <w:rsid w:val="00C32D87"/>
    <w:rsid w:val="00C97687"/>
    <w:rsid w:val="00C97B93"/>
    <w:rsid w:val="00CC505F"/>
    <w:rsid w:val="00CD74FF"/>
    <w:rsid w:val="00D20F17"/>
    <w:rsid w:val="00D748CA"/>
    <w:rsid w:val="00DA09AB"/>
    <w:rsid w:val="00DE7F6C"/>
    <w:rsid w:val="00E0457E"/>
    <w:rsid w:val="00E33C71"/>
    <w:rsid w:val="00E97F5E"/>
    <w:rsid w:val="00EA605D"/>
    <w:rsid w:val="00EB3741"/>
    <w:rsid w:val="00F10D47"/>
    <w:rsid w:val="00F169F8"/>
    <w:rsid w:val="00F37C46"/>
    <w:rsid w:val="00F67598"/>
    <w:rsid w:val="00FB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  <w14:docId w14:val="15C21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2440E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6017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2440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2440E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626017"/>
    <w:rPr>
      <w:rFonts w:ascii="Arial" w:eastAsia="Times New Roman" w:hAnsi="Arial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6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01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6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017"/>
    <w:rPr>
      <w:rFonts w:ascii="Arial" w:eastAsia="Times New Roman" w:hAnsi="Arial" w:cs="Times New Roman"/>
      <w:szCs w:val="24"/>
    </w:rPr>
  </w:style>
  <w:style w:type="paragraph" w:styleId="TOCHeading">
    <w:name w:val="TOC Heading"/>
    <w:basedOn w:val="Heading1"/>
    <w:next w:val="Normal"/>
    <w:uiPriority w:val="39"/>
    <w:qFormat/>
    <w:rsid w:val="00704BD4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04BD4"/>
  </w:style>
  <w:style w:type="character" w:styleId="Hyperlink">
    <w:name w:val="Hyperlink"/>
    <w:basedOn w:val="DefaultParagraphFont"/>
    <w:uiPriority w:val="99"/>
    <w:unhideWhenUsed/>
    <w:rsid w:val="00704BD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D11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BodyText">
    <w:name w:val="Body Text"/>
    <w:basedOn w:val="Normal"/>
    <w:link w:val="BodyTextChar"/>
    <w:rsid w:val="00272D11"/>
    <w:pPr>
      <w:numPr>
        <w:numId w:val="12"/>
      </w:numPr>
      <w:spacing w:after="120"/>
      <w:ind w:right="72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272D11"/>
    <w:rPr>
      <w:rFonts w:ascii="Arial" w:eastAsia="Times New Roman" w:hAnsi="Arial"/>
      <w:szCs w:val="24"/>
    </w:rPr>
  </w:style>
  <w:style w:type="paragraph" w:styleId="NormalWeb">
    <w:name w:val="Normal (Web)"/>
    <w:basedOn w:val="Normal"/>
    <w:rsid w:val="00272D1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25F8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2440E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26017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D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0E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2440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2440E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626017"/>
    <w:rPr>
      <w:rFonts w:ascii="Arial" w:eastAsia="Times New Roman" w:hAnsi="Arial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6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017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6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017"/>
    <w:rPr>
      <w:rFonts w:ascii="Arial" w:eastAsia="Times New Roman" w:hAnsi="Arial" w:cs="Times New Roman"/>
      <w:szCs w:val="24"/>
    </w:rPr>
  </w:style>
  <w:style w:type="paragraph" w:styleId="TOCHeading">
    <w:name w:val="TOC Heading"/>
    <w:basedOn w:val="Heading1"/>
    <w:next w:val="Normal"/>
    <w:uiPriority w:val="39"/>
    <w:qFormat/>
    <w:rsid w:val="00704BD4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04BD4"/>
  </w:style>
  <w:style w:type="character" w:styleId="Hyperlink">
    <w:name w:val="Hyperlink"/>
    <w:basedOn w:val="DefaultParagraphFont"/>
    <w:uiPriority w:val="99"/>
    <w:unhideWhenUsed/>
    <w:rsid w:val="00704BD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D11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BodyText">
    <w:name w:val="Body Text"/>
    <w:basedOn w:val="Normal"/>
    <w:link w:val="BodyTextChar"/>
    <w:rsid w:val="00272D11"/>
    <w:pPr>
      <w:numPr>
        <w:numId w:val="12"/>
      </w:numPr>
      <w:spacing w:after="120"/>
      <w:ind w:right="72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272D11"/>
    <w:rPr>
      <w:rFonts w:ascii="Arial" w:eastAsia="Times New Roman" w:hAnsi="Arial"/>
      <w:szCs w:val="24"/>
    </w:rPr>
  </w:style>
  <w:style w:type="paragraph" w:styleId="NormalWeb">
    <w:name w:val="Normal (Web)"/>
    <w:basedOn w:val="Normal"/>
    <w:rsid w:val="00272D11"/>
    <w:pPr>
      <w:spacing w:before="100" w:beforeAutospacing="1" w:after="100" w:afterAutospacing="1"/>
    </w:pPr>
    <w:rPr>
      <w:rFonts w:ascii="Times New Roman" w:hAnsi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425F8E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8FDBB1-53F6-4F49-BBF6-93F55A2C00AE}"/>
</file>

<file path=customXml/itemProps2.xml><?xml version="1.0" encoding="utf-8"?>
<ds:datastoreItem xmlns:ds="http://schemas.openxmlformats.org/officeDocument/2006/customXml" ds:itemID="{0B5EFEEA-5BA3-4B82-9817-01AA7D07D109}"/>
</file>

<file path=customXml/itemProps3.xml><?xml version="1.0" encoding="utf-8"?>
<ds:datastoreItem xmlns:ds="http://schemas.openxmlformats.org/officeDocument/2006/customXml" ds:itemID="{07856570-28F3-4756-A3A6-75234EF4481A}"/>
</file>

<file path=customXml/itemProps4.xml><?xml version="1.0" encoding="utf-8"?>
<ds:datastoreItem xmlns:ds="http://schemas.openxmlformats.org/officeDocument/2006/customXml" ds:itemID="{E8B4D9AF-6FBB-4701-A46D-5EB5CDFBB9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HIRE- PA40</vt:lpstr>
    </vt:vector>
  </TitlesOfParts>
  <Company>Commonwealth of PA</Company>
  <LinksUpToDate>false</LinksUpToDate>
  <CharactersWithSpaces>2726</CharactersWithSpaces>
  <SharedDoc>false</SharedDoc>
  <HLinks>
    <vt:vector size="180" baseType="variant">
      <vt:variant>
        <vt:i4>1769558</vt:i4>
      </vt:variant>
      <vt:variant>
        <vt:i4>177</vt:i4>
      </vt:variant>
      <vt:variant>
        <vt:i4>0</vt:i4>
      </vt:variant>
      <vt:variant>
        <vt:i4>5</vt:i4>
      </vt:variant>
      <vt:variant>
        <vt:lpwstr>https://ctcoas02.state.pa.us/agcy/login.html?sersSPNav=|</vt:lpwstr>
      </vt:variant>
      <vt:variant>
        <vt:lpwstr>6312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_Toc292178540</vt:lpwstr>
      </vt:variant>
      <vt:variant>
        <vt:i4>1310770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_Toc292178539</vt:lpwstr>
      </vt:variant>
      <vt:variant>
        <vt:i4>1310770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_Toc292178538</vt:lpwstr>
      </vt:variant>
      <vt:variant>
        <vt:i4>1310770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_Toc292178537</vt:lpwstr>
      </vt:variant>
      <vt:variant>
        <vt:i4>1310770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_Toc292178536</vt:lpwstr>
      </vt:variant>
      <vt:variant>
        <vt:i4>1310770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_Toc292178535</vt:lpwstr>
      </vt:variant>
      <vt:variant>
        <vt:i4>1310770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_Toc292178534</vt:lpwstr>
      </vt:variant>
      <vt:variant>
        <vt:i4>1310770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_Toc292178533</vt:lpwstr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_Toc292178532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_Toc292178531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_Toc292178530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_Toc292178529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_Toc292178528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_Toc292178527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_Toc292178526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_Toc292178525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_Toc292178524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_Toc292178523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_Toc292178522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_Toc292178521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_Toc292178520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_Toc292178519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_Toc292178518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_Toc292178517</vt:lpwstr>
      </vt:variant>
      <vt:variant>
        <vt:i4>1441842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_Toc292178516</vt:lpwstr>
      </vt:variant>
      <vt:variant>
        <vt:i4>1441842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_Toc292178515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_Toc292178514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_Toc292178513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_Toc292178512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HIRE- PA40</dc:title>
  <dc:creator>nthurstin</dc:creator>
  <cp:lastModifiedBy>lgalic</cp:lastModifiedBy>
  <cp:revision>2</cp:revision>
  <cp:lastPrinted>2011-05-09T14:06:00Z</cp:lastPrinted>
  <dcterms:created xsi:type="dcterms:W3CDTF">2016-06-23T18:57:00Z</dcterms:created>
  <dcterms:modified xsi:type="dcterms:W3CDTF">2016-06-23T18:57:00Z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TaxKeyword">
    <vt:lpwstr/>
  </property>
  <property fmtid="{D5CDD505-2E9C-101B-9397-08002B2CF9AE}" pid="4" name="Order">
    <vt:r8>25300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